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A39" w:rsidRPr="001D76CE" w:rsidRDefault="00F93703" w:rsidP="00A625DA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  <w:color w:val="000000"/>
        </w:rPr>
      </w:pPr>
      <w:r w:rsidRPr="001D76CE">
        <w:rPr>
          <w:rFonts w:ascii="TH Sarabun New" w:hAnsi="TH Sarabun New" w:cs="TH Sarabun New"/>
          <w:b/>
          <w:bCs/>
          <w:color w:val="000000"/>
        </w:rPr>
        <w:t>AUN</w:t>
      </w:r>
      <w:r w:rsidR="00F57EFD">
        <w:rPr>
          <w:rFonts w:ascii="TH Sarabun New" w:hAnsi="TH Sarabun New" w:cs="TH Sarabun New"/>
          <w:b/>
          <w:bCs/>
          <w:color w:val="000000"/>
        </w:rPr>
        <w:t xml:space="preserve"> </w:t>
      </w:r>
      <w:r w:rsidRPr="001D76CE">
        <w:rPr>
          <w:rFonts w:ascii="TH Sarabun New" w:hAnsi="TH Sarabun New" w:cs="TH Sarabun New"/>
          <w:b/>
          <w:bCs/>
          <w:color w:val="000000"/>
        </w:rPr>
        <w:t>8</w:t>
      </w:r>
      <w:r w:rsidR="00F57EFD">
        <w:rPr>
          <w:rFonts w:ascii="TH Sarabun New" w:hAnsi="TH Sarabun New" w:cs="TH Sarabun New"/>
          <w:b/>
          <w:bCs/>
          <w:color w:val="000000"/>
        </w:rPr>
        <w:t xml:space="preserve"> </w:t>
      </w:r>
      <w:r w:rsidR="0066527E" w:rsidRPr="001D76CE">
        <w:rPr>
          <w:rFonts w:ascii="TH Sarabun New" w:hAnsi="TH Sarabun New" w:cs="TH Sarabun New"/>
          <w:b/>
          <w:bCs/>
          <w:color w:val="000000"/>
        </w:rPr>
        <w:t>Student Quality and Support</w:t>
      </w:r>
    </w:p>
    <w:p w:rsidR="0066527E" w:rsidRDefault="0066527E" w:rsidP="00ED6006">
      <w:pPr>
        <w:spacing w:after="0" w:line="240" w:lineRule="auto"/>
        <w:rPr>
          <w:rFonts w:ascii="TH Sarabun New" w:hAnsi="TH Sarabun New" w:cs="TH Sarabun New"/>
          <w:b/>
          <w:bCs/>
          <w:color w:val="000000"/>
          <w:sz w:val="28"/>
          <w:szCs w:val="28"/>
        </w:rPr>
      </w:pPr>
    </w:p>
    <w:p w:rsidR="00A625DA" w:rsidRPr="004B117B" w:rsidRDefault="00A625DA" w:rsidP="00ED6006">
      <w:pPr>
        <w:spacing w:after="0" w:line="240" w:lineRule="auto"/>
        <w:rPr>
          <w:rFonts w:ascii="TH Sarabun New" w:hAnsi="TH Sarabun New" w:cs="TH Sarabun New"/>
          <w:b/>
          <w:bCs/>
          <w:color w:val="000000"/>
          <w:sz w:val="28"/>
          <w:szCs w:val="28"/>
        </w:rPr>
      </w:pPr>
    </w:p>
    <w:p w:rsidR="007F7A95" w:rsidRPr="004B117B" w:rsidRDefault="00656654" w:rsidP="007C35A7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65665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2in;height:2in;z-index:251660288;mso-wrap-style:none">
            <v:textbox style="mso-fit-shape-to-text:t">
              <w:txbxContent>
                <w:p w:rsidR="007A70EA" w:rsidRPr="004B117B" w:rsidRDefault="007A70EA" w:rsidP="000023EE">
                  <w:pPr>
                    <w:spacing w:after="0" w:line="240" w:lineRule="auto"/>
                    <w:rPr>
                      <w:rFonts w:ascii="TH Sarabun New" w:hAnsi="TH Sarabun New" w:cs="TH Sarabun New"/>
                      <w:b/>
                      <w:bCs/>
                      <w:color w:val="000000"/>
                      <w:sz w:val="28"/>
                      <w:szCs w:val="28"/>
                      <w:cs/>
                    </w:rPr>
                  </w:pPr>
                  <w:r w:rsidRPr="004B117B">
                    <w:rPr>
                      <w:rFonts w:ascii="TH Sarabun New" w:hAnsi="TH Sarabun New" w:cs="TH Sarabun New"/>
                      <w:b/>
                      <w:bCs/>
                      <w:color w:val="000000"/>
                      <w:sz w:val="28"/>
                      <w:szCs w:val="28"/>
                    </w:rPr>
                    <w:t xml:space="preserve">AUN-QA Criterion </w:t>
                  </w:r>
                </w:p>
                <w:p w:rsidR="007A70EA" w:rsidRPr="004B117B" w:rsidRDefault="007A70EA" w:rsidP="004B117B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hAnsi="TH Sarabun New" w:cs="TH Sarabun New"/>
                      <w:sz w:val="28"/>
                      <w:szCs w:val="28"/>
                    </w:rPr>
                  </w:pPr>
                  <w:r w:rsidRPr="004B117B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1. </w:t>
                  </w:r>
                  <w:r w:rsidRPr="004B117B">
                    <w:rPr>
                      <w:rFonts w:ascii="TH Sarabun New" w:hAnsi="TH Sarabun New" w:cs="TH Sarabun New"/>
                      <w:sz w:val="28"/>
                      <w:szCs w:val="28"/>
                    </w:rPr>
                    <w:tab/>
                    <w:t>The student intake policy and the admission criteria to the programme are</w:t>
                  </w:r>
                  <w:r w:rsidR="00F57EFD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 </w:t>
                  </w:r>
                  <w:r w:rsidRPr="004B117B">
                    <w:rPr>
                      <w:rFonts w:ascii="TH Sarabun New" w:hAnsi="TH Sarabun New" w:cs="TH Sarabun New"/>
                      <w:sz w:val="28"/>
                      <w:szCs w:val="28"/>
                    </w:rPr>
                    <w:t>clearly defined, communicated, published, and up-to-date.</w:t>
                  </w:r>
                </w:p>
                <w:p w:rsidR="007A70EA" w:rsidRPr="004B117B" w:rsidRDefault="007A70EA" w:rsidP="004B117B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hAnsi="TH Sarabun New" w:cs="TH Sarabun New"/>
                      <w:sz w:val="28"/>
                      <w:szCs w:val="28"/>
                    </w:rPr>
                  </w:pPr>
                  <w:r w:rsidRPr="004B117B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2. </w:t>
                  </w:r>
                  <w:r w:rsidRPr="004B117B">
                    <w:rPr>
                      <w:rFonts w:ascii="TH Sarabun New" w:hAnsi="TH Sarabun New" w:cs="TH Sarabun New"/>
                      <w:sz w:val="28"/>
                      <w:szCs w:val="28"/>
                    </w:rPr>
                    <w:tab/>
                    <w:t>The methods and criteria for the selection of students are determined andevaluated.</w:t>
                  </w:r>
                </w:p>
                <w:p w:rsidR="007A70EA" w:rsidRPr="004B117B" w:rsidRDefault="007A70EA" w:rsidP="004B117B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hAnsi="TH Sarabun New" w:cs="TH Sarabun New"/>
                      <w:sz w:val="28"/>
                      <w:szCs w:val="28"/>
                    </w:rPr>
                  </w:pPr>
                  <w:r w:rsidRPr="004B117B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3. </w:t>
                  </w:r>
                  <w:r w:rsidRPr="004B117B">
                    <w:rPr>
                      <w:rFonts w:ascii="TH Sarabun New" w:hAnsi="TH Sarabun New" w:cs="TH Sarabun New"/>
                      <w:sz w:val="28"/>
                      <w:szCs w:val="28"/>
                    </w:rPr>
                    <w:tab/>
                    <w:t xml:space="preserve">There is an adequate monitoring system for student progress, academicperformance, and workload. Student progress, academic </w:t>
                  </w:r>
                  <w:r w:rsidR="00B7178C" w:rsidRPr="004B117B">
                    <w:rPr>
                      <w:rFonts w:ascii="TH Sarabun New" w:hAnsi="TH Sarabun New" w:cs="TH Sarabun New"/>
                      <w:sz w:val="28"/>
                      <w:szCs w:val="28"/>
                    </w:rPr>
                    <w:t>performance,</w:t>
                  </w:r>
                  <w:r w:rsidRPr="004B117B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 andworkload are systematically recorded and monitored, feedback to students andcorrective actions are made where necessary.</w:t>
                  </w:r>
                </w:p>
                <w:p w:rsidR="007A70EA" w:rsidRPr="004B117B" w:rsidRDefault="007A70EA" w:rsidP="004B117B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hAnsi="TH Sarabun New" w:cs="TH Sarabun New"/>
                      <w:sz w:val="28"/>
                      <w:szCs w:val="28"/>
                    </w:rPr>
                  </w:pPr>
                  <w:r w:rsidRPr="004B117B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4. </w:t>
                  </w:r>
                  <w:r w:rsidRPr="004B117B">
                    <w:rPr>
                      <w:rFonts w:ascii="TH Sarabun New" w:hAnsi="TH Sarabun New" w:cs="TH Sarabun New"/>
                      <w:sz w:val="28"/>
                      <w:szCs w:val="28"/>
                    </w:rPr>
                    <w:tab/>
                    <w:t>Academic advice, co-curricular activities, student competition, and other studentsupport services are available to improve learning and employability.</w:t>
                  </w:r>
                </w:p>
                <w:p w:rsidR="007A70EA" w:rsidRPr="00B732ED" w:rsidRDefault="007A70EA" w:rsidP="007A70EA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jc w:val="thaiDistribute"/>
                    <w:rPr>
                      <w:rFonts w:ascii="TH Sarabun New" w:hAnsi="TH Sarabun New" w:cs="TH Sarabun New"/>
                      <w:sz w:val="28"/>
                    </w:rPr>
                  </w:pPr>
                  <w:r w:rsidRPr="004B117B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5. </w:t>
                  </w:r>
                  <w:r w:rsidRPr="004B117B">
                    <w:rPr>
                      <w:rFonts w:ascii="TH Sarabun New" w:hAnsi="TH Sarabun New" w:cs="TH Sarabun New"/>
                      <w:sz w:val="28"/>
                      <w:szCs w:val="28"/>
                    </w:rPr>
                    <w:tab/>
                    <w:t xml:space="preserve">In establishing a learning environment to support the achievement of qualitystudent learning, the institution should provide a physical, </w:t>
                  </w:r>
                  <w:r w:rsidR="00B7178C" w:rsidRPr="004B117B">
                    <w:rPr>
                      <w:rFonts w:ascii="TH Sarabun New" w:hAnsi="TH Sarabun New" w:cs="TH Sarabun New"/>
                      <w:sz w:val="28"/>
                      <w:szCs w:val="28"/>
                    </w:rPr>
                    <w:t>social,</w:t>
                  </w:r>
                  <w:r w:rsidRPr="004B117B">
                    <w:rPr>
                      <w:rFonts w:ascii="TH Sarabun New" w:hAnsi="TH Sarabun New" w:cs="TH Sarabun New"/>
                      <w:sz w:val="28"/>
                      <w:szCs w:val="28"/>
                    </w:rPr>
                    <w:t xml:space="preserve"> andpsychological environment that is conducive for education and research as wellas personal well-being.</w:t>
                  </w:r>
                </w:p>
              </w:txbxContent>
            </v:textbox>
            <w10:wrap type="square"/>
          </v:shape>
        </w:pict>
      </w:r>
    </w:p>
    <w:p w:rsidR="007C35A7" w:rsidRPr="004B117B" w:rsidRDefault="007C35A7" w:rsidP="007C35A7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4B117B">
        <w:rPr>
          <w:rFonts w:ascii="TH Sarabun New" w:hAnsi="TH Sarabun New" w:cs="TH Sarabun New"/>
          <w:b/>
          <w:bCs/>
          <w:sz w:val="28"/>
          <w:szCs w:val="28"/>
          <w:cs/>
        </w:rPr>
        <w:t>ระดับคะแนนการประเมินตนเอง</w:t>
      </w:r>
      <w:r w:rsidRPr="004B117B">
        <w:rPr>
          <w:rFonts w:ascii="TH Sarabun New" w:hAnsi="TH Sarabun New" w:cs="TH Sarabun New"/>
          <w:b/>
          <w:bCs/>
          <w:sz w:val="28"/>
          <w:szCs w:val="28"/>
        </w:rPr>
        <w:t>:</w:t>
      </w:r>
    </w:p>
    <w:tbl>
      <w:tblPr>
        <w:tblStyle w:val="TableGrid"/>
        <w:tblW w:w="0" w:type="auto"/>
        <w:tblLayout w:type="fixed"/>
        <w:tblLook w:val="04A0"/>
      </w:tblPr>
      <w:tblGrid>
        <w:gridCol w:w="692"/>
        <w:gridCol w:w="4390"/>
        <w:gridCol w:w="581"/>
        <w:gridCol w:w="581"/>
        <w:gridCol w:w="581"/>
        <w:gridCol w:w="581"/>
        <w:gridCol w:w="581"/>
        <w:gridCol w:w="581"/>
        <w:gridCol w:w="581"/>
      </w:tblGrid>
      <w:tr w:rsidR="007C35A7" w:rsidRPr="004B117B" w:rsidTr="0066527E">
        <w:trPr>
          <w:trHeight w:val="397"/>
        </w:trPr>
        <w:tc>
          <w:tcPr>
            <w:tcW w:w="692" w:type="dxa"/>
            <w:shd w:val="clear" w:color="auto" w:fill="FDE9D9" w:themeFill="accent6" w:themeFillTint="33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90" w:type="dxa"/>
            <w:shd w:val="clear" w:color="auto" w:fill="FDE9D9" w:themeFill="accent6" w:themeFillTint="33"/>
          </w:tcPr>
          <w:p w:rsidR="007C35A7" w:rsidRPr="004B117B" w:rsidRDefault="0066527E" w:rsidP="006652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B117B">
              <w:rPr>
                <w:rFonts w:ascii="TH Sarabun New" w:eastAsiaTheme="minorHAnsi" w:hAnsi="TH Sarabun New" w:cs="TH Sarabun New"/>
                <w:b/>
                <w:bCs/>
                <w:sz w:val="28"/>
                <w:szCs w:val="28"/>
              </w:rPr>
              <w:t>Student Quality and Support</w:t>
            </w:r>
          </w:p>
        </w:tc>
        <w:tc>
          <w:tcPr>
            <w:tcW w:w="581" w:type="dxa"/>
            <w:shd w:val="clear" w:color="auto" w:fill="FDE9D9" w:themeFill="accent6" w:themeFillTint="33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81" w:type="dxa"/>
            <w:shd w:val="clear" w:color="auto" w:fill="FDE9D9" w:themeFill="accent6" w:themeFillTint="33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81" w:type="dxa"/>
            <w:shd w:val="clear" w:color="auto" w:fill="FDE9D9" w:themeFill="accent6" w:themeFillTint="33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81" w:type="dxa"/>
            <w:shd w:val="clear" w:color="auto" w:fill="FDE9D9" w:themeFill="accent6" w:themeFillTint="33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81" w:type="dxa"/>
            <w:shd w:val="clear" w:color="auto" w:fill="FDE9D9" w:themeFill="accent6" w:themeFillTint="33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81" w:type="dxa"/>
            <w:shd w:val="clear" w:color="auto" w:fill="FDE9D9" w:themeFill="accent6" w:themeFillTint="33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81" w:type="dxa"/>
            <w:shd w:val="clear" w:color="auto" w:fill="FDE9D9" w:themeFill="accent6" w:themeFillTint="33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7C35A7" w:rsidRPr="004B117B" w:rsidTr="0066527E">
        <w:trPr>
          <w:trHeight w:val="381"/>
        </w:trPr>
        <w:tc>
          <w:tcPr>
            <w:tcW w:w="692" w:type="dxa"/>
          </w:tcPr>
          <w:p w:rsidR="007C35A7" w:rsidRPr="004B117B" w:rsidRDefault="0066527E" w:rsidP="00597B29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8</w:t>
            </w:r>
            <w:r w:rsidR="005C12F1" w:rsidRPr="004B117B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.1</w:t>
            </w:r>
          </w:p>
        </w:tc>
        <w:tc>
          <w:tcPr>
            <w:tcW w:w="4390" w:type="dxa"/>
          </w:tcPr>
          <w:p w:rsidR="0066527E" w:rsidRPr="004B117B" w:rsidRDefault="0066527E" w:rsidP="00665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sz w:val="28"/>
                <w:szCs w:val="28"/>
              </w:rPr>
              <w:t>The student intake policy and admission criteria</w:t>
            </w:r>
          </w:p>
          <w:p w:rsidR="007C35A7" w:rsidRPr="004B117B" w:rsidRDefault="0066527E" w:rsidP="00665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sz w:val="28"/>
                <w:szCs w:val="28"/>
              </w:rPr>
              <w:t>are defined, communicated, published, and up-to-date[1]</w:t>
            </w:r>
          </w:p>
        </w:tc>
        <w:tc>
          <w:tcPr>
            <w:tcW w:w="581" w:type="dxa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7C35A7" w:rsidRPr="00597B29" w:rsidRDefault="002E3A99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81" w:type="dxa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C35A7" w:rsidRPr="004B117B" w:rsidTr="0066527E">
        <w:trPr>
          <w:trHeight w:val="381"/>
        </w:trPr>
        <w:tc>
          <w:tcPr>
            <w:tcW w:w="692" w:type="dxa"/>
          </w:tcPr>
          <w:p w:rsidR="007C35A7" w:rsidRPr="004B117B" w:rsidRDefault="0066527E" w:rsidP="00597B29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8</w:t>
            </w:r>
            <w:r w:rsidR="005C12F1" w:rsidRPr="004B117B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.</w:t>
            </w:r>
            <w:r w:rsidR="007C35A7" w:rsidRPr="004B117B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90" w:type="dxa"/>
          </w:tcPr>
          <w:p w:rsidR="0066527E" w:rsidRPr="004B117B" w:rsidRDefault="0066527E" w:rsidP="00665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sz w:val="28"/>
                <w:szCs w:val="28"/>
              </w:rPr>
              <w:t>The methods and criteria for the selection of</w:t>
            </w:r>
          </w:p>
          <w:p w:rsidR="007C35A7" w:rsidRPr="004B117B" w:rsidRDefault="0066527E" w:rsidP="007C3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sz w:val="28"/>
                <w:szCs w:val="28"/>
              </w:rPr>
              <w:t>students are determined and evaluated [2]</w:t>
            </w:r>
          </w:p>
        </w:tc>
        <w:tc>
          <w:tcPr>
            <w:tcW w:w="581" w:type="dxa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7C35A7" w:rsidRPr="00597B29" w:rsidRDefault="002E3A99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81" w:type="dxa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C35A7" w:rsidRPr="004B117B" w:rsidTr="0066527E">
        <w:trPr>
          <w:trHeight w:val="381"/>
        </w:trPr>
        <w:tc>
          <w:tcPr>
            <w:tcW w:w="692" w:type="dxa"/>
          </w:tcPr>
          <w:p w:rsidR="007C35A7" w:rsidRPr="004B117B" w:rsidRDefault="0066527E" w:rsidP="00597B29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8</w:t>
            </w:r>
            <w:r w:rsidR="005C12F1" w:rsidRPr="004B117B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.</w:t>
            </w:r>
            <w:r w:rsidR="007C35A7" w:rsidRPr="004B117B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4390" w:type="dxa"/>
          </w:tcPr>
          <w:p w:rsidR="0066527E" w:rsidRPr="004B117B" w:rsidRDefault="0066527E" w:rsidP="00665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sz w:val="28"/>
                <w:szCs w:val="28"/>
              </w:rPr>
              <w:t>There is an adequate monitoring system for</w:t>
            </w:r>
          </w:p>
          <w:p w:rsidR="0066527E" w:rsidRPr="004B117B" w:rsidRDefault="0066527E" w:rsidP="00665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sz w:val="28"/>
                <w:szCs w:val="28"/>
              </w:rPr>
              <w:t>student progress, academic performance, and</w:t>
            </w:r>
          </w:p>
          <w:p w:rsidR="007C35A7" w:rsidRPr="004B117B" w:rsidRDefault="0066527E" w:rsidP="007C3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sz w:val="28"/>
                <w:szCs w:val="28"/>
              </w:rPr>
              <w:t>workload [3]</w:t>
            </w:r>
          </w:p>
        </w:tc>
        <w:tc>
          <w:tcPr>
            <w:tcW w:w="581" w:type="dxa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7C35A7" w:rsidRPr="00597B29" w:rsidRDefault="002E3A99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81" w:type="dxa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6527E" w:rsidRPr="004B117B" w:rsidTr="0066527E">
        <w:trPr>
          <w:trHeight w:val="381"/>
        </w:trPr>
        <w:tc>
          <w:tcPr>
            <w:tcW w:w="692" w:type="dxa"/>
          </w:tcPr>
          <w:p w:rsidR="0066527E" w:rsidRPr="004B117B" w:rsidRDefault="0066527E" w:rsidP="00597B29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8.4</w:t>
            </w:r>
          </w:p>
        </w:tc>
        <w:tc>
          <w:tcPr>
            <w:tcW w:w="4390" w:type="dxa"/>
          </w:tcPr>
          <w:p w:rsidR="0066527E" w:rsidRPr="004B117B" w:rsidRDefault="0066527E" w:rsidP="00665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sz w:val="28"/>
                <w:szCs w:val="28"/>
              </w:rPr>
              <w:t>Academic advice, co-curricular activities, student</w:t>
            </w:r>
          </w:p>
          <w:p w:rsidR="0066527E" w:rsidRPr="004B117B" w:rsidRDefault="0066527E" w:rsidP="00665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sz w:val="28"/>
                <w:szCs w:val="28"/>
              </w:rPr>
              <w:t>competition, and other student support services</w:t>
            </w:r>
          </w:p>
          <w:p w:rsidR="0066527E" w:rsidRPr="004B117B" w:rsidRDefault="0066527E" w:rsidP="00665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sz w:val="28"/>
                <w:szCs w:val="28"/>
              </w:rPr>
              <w:t>are available to improve learning and</w:t>
            </w:r>
          </w:p>
          <w:p w:rsidR="0066527E" w:rsidRPr="004B117B" w:rsidRDefault="0066527E" w:rsidP="007C3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sz w:val="28"/>
                <w:szCs w:val="28"/>
              </w:rPr>
              <w:t>employability [4]</w:t>
            </w:r>
          </w:p>
        </w:tc>
        <w:tc>
          <w:tcPr>
            <w:tcW w:w="581" w:type="dxa"/>
          </w:tcPr>
          <w:p w:rsidR="0066527E" w:rsidRPr="004B117B" w:rsidRDefault="0066527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66527E" w:rsidRPr="004B117B" w:rsidRDefault="0066527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66527E" w:rsidRPr="004B117B" w:rsidRDefault="0066527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66527E" w:rsidRPr="00597B29" w:rsidRDefault="002E3A99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81" w:type="dxa"/>
          </w:tcPr>
          <w:p w:rsidR="0066527E" w:rsidRPr="004B117B" w:rsidRDefault="0066527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66527E" w:rsidRPr="004B117B" w:rsidRDefault="0066527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66527E" w:rsidRPr="004B117B" w:rsidRDefault="0066527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6527E" w:rsidRPr="004B117B" w:rsidTr="0066527E">
        <w:trPr>
          <w:trHeight w:val="381"/>
        </w:trPr>
        <w:tc>
          <w:tcPr>
            <w:tcW w:w="692" w:type="dxa"/>
          </w:tcPr>
          <w:p w:rsidR="0066527E" w:rsidRPr="004B117B" w:rsidRDefault="0066527E" w:rsidP="00597B29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8.5</w:t>
            </w:r>
          </w:p>
        </w:tc>
        <w:tc>
          <w:tcPr>
            <w:tcW w:w="4390" w:type="dxa"/>
          </w:tcPr>
          <w:p w:rsidR="0066527E" w:rsidRPr="004B117B" w:rsidRDefault="0066527E" w:rsidP="00665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sz w:val="28"/>
                <w:szCs w:val="28"/>
              </w:rPr>
              <w:t>The physical, social</w:t>
            </w:r>
            <w:r w:rsidR="00AB3E9A">
              <w:rPr>
                <w:rFonts w:ascii="TH Sarabun New" w:hAnsi="TH Sarabun New" w:cs="TH Sarabun New"/>
                <w:sz w:val="28"/>
                <w:szCs w:val="28"/>
              </w:rPr>
              <w:t>,</w:t>
            </w:r>
            <w:r w:rsidRPr="004B117B">
              <w:rPr>
                <w:rFonts w:ascii="TH Sarabun New" w:hAnsi="TH Sarabun New" w:cs="TH Sarabun New"/>
                <w:sz w:val="28"/>
                <w:szCs w:val="28"/>
              </w:rPr>
              <w:t xml:space="preserve"> and psychological</w:t>
            </w:r>
          </w:p>
          <w:p w:rsidR="0066527E" w:rsidRPr="004B117B" w:rsidRDefault="0066527E" w:rsidP="0066527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sz w:val="28"/>
                <w:szCs w:val="28"/>
              </w:rPr>
              <w:t>environment is conducive for education and</w:t>
            </w:r>
          </w:p>
          <w:p w:rsidR="0066527E" w:rsidRPr="004B117B" w:rsidRDefault="0066527E" w:rsidP="007C3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sz w:val="28"/>
                <w:szCs w:val="28"/>
              </w:rPr>
              <w:t>research as well as personal well-being [5]</w:t>
            </w:r>
          </w:p>
        </w:tc>
        <w:tc>
          <w:tcPr>
            <w:tcW w:w="581" w:type="dxa"/>
          </w:tcPr>
          <w:p w:rsidR="0066527E" w:rsidRPr="004B117B" w:rsidRDefault="0066527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66527E" w:rsidRPr="004B117B" w:rsidRDefault="0066527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66527E" w:rsidRPr="004B117B" w:rsidRDefault="0066527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66527E" w:rsidRPr="00597B29" w:rsidRDefault="002E3A99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81" w:type="dxa"/>
          </w:tcPr>
          <w:p w:rsidR="0066527E" w:rsidRPr="004B117B" w:rsidRDefault="0066527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66527E" w:rsidRPr="004B117B" w:rsidRDefault="0066527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66527E" w:rsidRPr="004B117B" w:rsidRDefault="0066527E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C35A7" w:rsidRPr="004B117B" w:rsidTr="0066527E">
        <w:trPr>
          <w:trHeight w:val="397"/>
        </w:trPr>
        <w:tc>
          <w:tcPr>
            <w:tcW w:w="692" w:type="dxa"/>
          </w:tcPr>
          <w:p w:rsidR="007C35A7" w:rsidRPr="004B117B" w:rsidRDefault="007C35A7" w:rsidP="007C35A7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90" w:type="dxa"/>
          </w:tcPr>
          <w:p w:rsidR="007C35A7" w:rsidRPr="004B117B" w:rsidRDefault="007C35A7" w:rsidP="007C35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>ระดับคะแนนในภาพรวม (</w:t>
            </w:r>
            <w:r w:rsidRPr="004B117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Overall opinion</w:t>
            </w:r>
            <w:r w:rsidRPr="004B117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581" w:type="dxa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7C35A7" w:rsidRPr="00597B29" w:rsidRDefault="002E3A99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81" w:type="dxa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dxa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7C35A7" w:rsidRPr="004B117B" w:rsidRDefault="007C35A7" w:rsidP="007C35A7">
      <w:pPr>
        <w:spacing w:after="0"/>
        <w:rPr>
          <w:rFonts w:ascii="TH Sarabun New" w:hAnsi="TH Sarabun New" w:cs="TH Sarabun New"/>
          <w:sz w:val="28"/>
          <w:szCs w:val="28"/>
        </w:rPr>
      </w:pPr>
    </w:p>
    <w:p w:rsidR="00537952" w:rsidRPr="004B117B" w:rsidRDefault="00537952" w:rsidP="007C35A7">
      <w:pPr>
        <w:spacing w:after="0"/>
        <w:rPr>
          <w:rFonts w:ascii="TH Sarabun New" w:hAnsi="TH Sarabun New" w:cs="TH Sarabun New"/>
          <w:sz w:val="28"/>
          <w:szCs w:val="28"/>
        </w:rPr>
      </w:pPr>
    </w:p>
    <w:p w:rsidR="00537952" w:rsidRPr="004B117B" w:rsidRDefault="00537952" w:rsidP="00537952">
      <w:pPr>
        <w:autoSpaceDE w:val="0"/>
        <w:autoSpaceDN w:val="0"/>
        <w:adjustRightInd w:val="0"/>
        <w:spacing w:after="0" w:line="240" w:lineRule="auto"/>
        <w:rPr>
          <w:rFonts w:ascii="TH Sarabun New" w:eastAsia="Times New Roman" w:hAnsi="TH Sarabun New" w:cs="TH Sarabun New"/>
          <w:b/>
          <w:bCs/>
          <w:sz w:val="28"/>
          <w:szCs w:val="28"/>
        </w:rPr>
      </w:pPr>
      <w:r w:rsidRPr="004B117B">
        <w:rPr>
          <w:rFonts w:ascii="TH Sarabun New" w:eastAsia="Times New Roman" w:hAnsi="TH Sarabun New" w:cs="TH Sarabun New"/>
          <w:b/>
          <w:bCs/>
          <w:sz w:val="28"/>
          <w:szCs w:val="28"/>
        </w:rPr>
        <w:lastRenderedPageBreak/>
        <w:t>Intake of First-Year Students (last 5 academic years)</w:t>
      </w:r>
    </w:p>
    <w:tbl>
      <w:tblPr>
        <w:tblStyle w:val="TableGrid"/>
        <w:tblW w:w="0" w:type="auto"/>
        <w:tblLook w:val="04A0"/>
      </w:tblPr>
      <w:tblGrid>
        <w:gridCol w:w="2311"/>
        <w:gridCol w:w="2311"/>
        <w:gridCol w:w="2311"/>
        <w:gridCol w:w="2312"/>
      </w:tblGrid>
      <w:tr w:rsidR="00537952" w:rsidRPr="004B117B" w:rsidTr="007A70EA">
        <w:tc>
          <w:tcPr>
            <w:tcW w:w="2311" w:type="dxa"/>
            <w:vMerge w:val="restart"/>
          </w:tcPr>
          <w:p w:rsidR="00537952" w:rsidRPr="004B117B" w:rsidRDefault="00537952" w:rsidP="00661FA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Academic Year</w:t>
            </w:r>
          </w:p>
        </w:tc>
        <w:tc>
          <w:tcPr>
            <w:tcW w:w="6934" w:type="dxa"/>
            <w:gridSpan w:val="3"/>
          </w:tcPr>
          <w:p w:rsidR="00537952" w:rsidRPr="00597B29" w:rsidRDefault="00537952" w:rsidP="00661FA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ab/>
              <w:t>Applicants</w:t>
            </w:r>
            <w:r w:rsidRPr="00597B29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ab/>
            </w:r>
          </w:p>
        </w:tc>
      </w:tr>
      <w:tr w:rsidR="00537952" w:rsidRPr="004B117B" w:rsidTr="00C947AF">
        <w:tc>
          <w:tcPr>
            <w:tcW w:w="2311" w:type="dxa"/>
            <w:vMerge/>
          </w:tcPr>
          <w:p w:rsidR="00537952" w:rsidRPr="004B117B" w:rsidRDefault="00537952" w:rsidP="00661FA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</w:tc>
        <w:tc>
          <w:tcPr>
            <w:tcW w:w="2311" w:type="dxa"/>
            <w:tcBorders>
              <w:bottom w:val="single" w:sz="4" w:space="0" w:color="auto"/>
            </w:tcBorders>
          </w:tcPr>
          <w:p w:rsidR="00537952" w:rsidRPr="00597B29" w:rsidRDefault="00537952" w:rsidP="002C2D96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597B29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No. Applied</w:t>
            </w:r>
          </w:p>
        </w:tc>
        <w:tc>
          <w:tcPr>
            <w:tcW w:w="2311" w:type="dxa"/>
            <w:tcBorders>
              <w:bottom w:val="single" w:sz="4" w:space="0" w:color="auto"/>
            </w:tcBorders>
          </w:tcPr>
          <w:p w:rsidR="00954CB9" w:rsidRPr="00597B29" w:rsidRDefault="00537952" w:rsidP="002C2D96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597B29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No. Offered</w:t>
            </w:r>
          </w:p>
        </w:tc>
        <w:tc>
          <w:tcPr>
            <w:tcW w:w="2312" w:type="dxa"/>
            <w:tcBorders>
              <w:bottom w:val="single" w:sz="4" w:space="0" w:color="auto"/>
            </w:tcBorders>
          </w:tcPr>
          <w:p w:rsidR="00954CB9" w:rsidRPr="00597B29" w:rsidRDefault="00537952" w:rsidP="002C2D96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597B29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No. Admitted/Enrolled</w:t>
            </w:r>
          </w:p>
        </w:tc>
      </w:tr>
      <w:tr w:rsidR="00537952" w:rsidRPr="004B117B" w:rsidTr="00597B29">
        <w:tc>
          <w:tcPr>
            <w:tcW w:w="2311" w:type="dxa"/>
            <w:shd w:val="clear" w:color="auto" w:fill="auto"/>
          </w:tcPr>
          <w:p w:rsidR="00537952" w:rsidRPr="004B117B" w:rsidRDefault="000F01ED" w:rsidP="00661FA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2560</w:t>
            </w:r>
          </w:p>
        </w:tc>
        <w:tc>
          <w:tcPr>
            <w:tcW w:w="2311" w:type="dxa"/>
            <w:shd w:val="clear" w:color="auto" w:fill="auto"/>
          </w:tcPr>
          <w:p w:rsidR="00537952" w:rsidRPr="00597B29" w:rsidRDefault="00CC5117" w:rsidP="00767DC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14</w:t>
            </w:r>
          </w:p>
        </w:tc>
        <w:tc>
          <w:tcPr>
            <w:tcW w:w="2311" w:type="dxa"/>
            <w:shd w:val="clear" w:color="auto" w:fill="auto"/>
          </w:tcPr>
          <w:p w:rsidR="00537952" w:rsidRPr="00597B29" w:rsidRDefault="0026459E" w:rsidP="00767DC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1</w:t>
            </w:r>
          </w:p>
        </w:tc>
        <w:tc>
          <w:tcPr>
            <w:tcW w:w="2312" w:type="dxa"/>
            <w:shd w:val="clear" w:color="auto" w:fill="auto"/>
          </w:tcPr>
          <w:p w:rsidR="00537952" w:rsidRPr="00597B29" w:rsidRDefault="0026459E" w:rsidP="00767DC5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1</w:t>
            </w:r>
          </w:p>
        </w:tc>
      </w:tr>
      <w:tr w:rsidR="000F01ED" w:rsidRPr="004B117B" w:rsidTr="00597B29">
        <w:tc>
          <w:tcPr>
            <w:tcW w:w="2311" w:type="dxa"/>
            <w:shd w:val="clear" w:color="auto" w:fill="auto"/>
          </w:tcPr>
          <w:p w:rsidR="000F01ED" w:rsidRPr="004B117B" w:rsidRDefault="000F01ED" w:rsidP="00251FAD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sz w:val="28"/>
                <w:szCs w:val="28"/>
              </w:rPr>
              <w:t>255</w:t>
            </w:r>
            <w:r>
              <w:rPr>
                <w:rFonts w:ascii="TH Sarabun New" w:hAnsi="TH Sarabun New" w:cs="TH Sarabun New"/>
                <w:sz w:val="28"/>
                <w:szCs w:val="28"/>
              </w:rPr>
              <w:t>9</w:t>
            </w:r>
          </w:p>
        </w:tc>
        <w:tc>
          <w:tcPr>
            <w:tcW w:w="2311" w:type="dxa"/>
            <w:shd w:val="clear" w:color="auto" w:fill="auto"/>
          </w:tcPr>
          <w:p w:rsidR="000F01ED" w:rsidRPr="00597B29" w:rsidRDefault="000F01ED" w:rsidP="00251FAD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6</w:t>
            </w:r>
          </w:p>
        </w:tc>
        <w:tc>
          <w:tcPr>
            <w:tcW w:w="2311" w:type="dxa"/>
            <w:shd w:val="clear" w:color="auto" w:fill="auto"/>
          </w:tcPr>
          <w:p w:rsidR="000F01ED" w:rsidRPr="00597B29" w:rsidRDefault="000F01ED" w:rsidP="00251FAD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5</w:t>
            </w:r>
          </w:p>
        </w:tc>
        <w:tc>
          <w:tcPr>
            <w:tcW w:w="2312" w:type="dxa"/>
            <w:shd w:val="clear" w:color="auto" w:fill="auto"/>
          </w:tcPr>
          <w:p w:rsidR="000F01ED" w:rsidRPr="00597B29" w:rsidRDefault="000F01ED" w:rsidP="00251FAD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3</w:t>
            </w:r>
          </w:p>
        </w:tc>
      </w:tr>
      <w:tr w:rsidR="000F01ED" w:rsidRPr="004B117B" w:rsidTr="00537952">
        <w:tc>
          <w:tcPr>
            <w:tcW w:w="2311" w:type="dxa"/>
          </w:tcPr>
          <w:p w:rsidR="000F01ED" w:rsidRPr="004B117B" w:rsidRDefault="000F01ED" w:rsidP="00251FAD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sz w:val="28"/>
                <w:szCs w:val="28"/>
              </w:rPr>
              <w:t>2558</w:t>
            </w:r>
          </w:p>
        </w:tc>
        <w:tc>
          <w:tcPr>
            <w:tcW w:w="2311" w:type="dxa"/>
          </w:tcPr>
          <w:p w:rsidR="000F01ED" w:rsidRPr="00597B29" w:rsidRDefault="000F01ED" w:rsidP="00251FAD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7</w:t>
            </w:r>
          </w:p>
        </w:tc>
        <w:tc>
          <w:tcPr>
            <w:tcW w:w="2311" w:type="dxa"/>
          </w:tcPr>
          <w:p w:rsidR="000F01ED" w:rsidRPr="00597B29" w:rsidRDefault="000F01ED" w:rsidP="00251FAD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3</w:t>
            </w:r>
          </w:p>
        </w:tc>
        <w:tc>
          <w:tcPr>
            <w:tcW w:w="2312" w:type="dxa"/>
          </w:tcPr>
          <w:p w:rsidR="000F01ED" w:rsidRPr="00597B29" w:rsidRDefault="000F01ED" w:rsidP="00251FAD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2</w:t>
            </w:r>
          </w:p>
        </w:tc>
      </w:tr>
      <w:tr w:rsidR="000F01ED" w:rsidRPr="004B117B" w:rsidTr="00537952">
        <w:tc>
          <w:tcPr>
            <w:tcW w:w="2311" w:type="dxa"/>
          </w:tcPr>
          <w:p w:rsidR="000F01ED" w:rsidRPr="004B117B" w:rsidRDefault="000F01ED" w:rsidP="00251FAD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sz w:val="28"/>
                <w:szCs w:val="28"/>
              </w:rPr>
              <w:t>2557</w:t>
            </w:r>
          </w:p>
        </w:tc>
        <w:tc>
          <w:tcPr>
            <w:tcW w:w="2311" w:type="dxa"/>
          </w:tcPr>
          <w:p w:rsidR="000F01ED" w:rsidRPr="00597B29" w:rsidRDefault="000F01ED" w:rsidP="00251FAD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9</w:t>
            </w:r>
          </w:p>
        </w:tc>
        <w:tc>
          <w:tcPr>
            <w:tcW w:w="2311" w:type="dxa"/>
          </w:tcPr>
          <w:p w:rsidR="000F01ED" w:rsidRPr="00597B29" w:rsidRDefault="000F01ED" w:rsidP="00251FAD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3</w:t>
            </w:r>
          </w:p>
        </w:tc>
        <w:tc>
          <w:tcPr>
            <w:tcW w:w="2312" w:type="dxa"/>
          </w:tcPr>
          <w:p w:rsidR="000F01ED" w:rsidRPr="00597B29" w:rsidRDefault="000F01ED" w:rsidP="00251FAD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3</w:t>
            </w:r>
          </w:p>
        </w:tc>
      </w:tr>
      <w:tr w:rsidR="000F01ED" w:rsidRPr="004B117B" w:rsidTr="00537952">
        <w:tc>
          <w:tcPr>
            <w:tcW w:w="2311" w:type="dxa"/>
          </w:tcPr>
          <w:p w:rsidR="000F01ED" w:rsidRPr="004B117B" w:rsidRDefault="000F01ED" w:rsidP="00251FAD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sz w:val="28"/>
                <w:szCs w:val="28"/>
              </w:rPr>
              <w:t>2556</w:t>
            </w:r>
          </w:p>
        </w:tc>
        <w:tc>
          <w:tcPr>
            <w:tcW w:w="2311" w:type="dxa"/>
          </w:tcPr>
          <w:p w:rsidR="000F01ED" w:rsidRPr="00597B29" w:rsidRDefault="000F01ED" w:rsidP="00251FAD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2311" w:type="dxa"/>
          </w:tcPr>
          <w:p w:rsidR="000F01ED" w:rsidRPr="00597B29" w:rsidRDefault="000F01ED" w:rsidP="00251FAD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2312" w:type="dxa"/>
          </w:tcPr>
          <w:p w:rsidR="000F01ED" w:rsidRPr="00597B29" w:rsidRDefault="000F01ED" w:rsidP="00251FAD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</w:tr>
    </w:tbl>
    <w:p w:rsidR="00537952" w:rsidRPr="004B117B" w:rsidRDefault="00537952" w:rsidP="007C35A7">
      <w:pPr>
        <w:spacing w:after="0"/>
        <w:rPr>
          <w:rFonts w:ascii="TH Sarabun New" w:hAnsi="TH Sarabun New" w:cs="TH Sarabun New"/>
          <w:sz w:val="28"/>
          <w:szCs w:val="28"/>
        </w:rPr>
      </w:pPr>
    </w:p>
    <w:p w:rsidR="00537952" w:rsidRPr="004B117B" w:rsidRDefault="00537952" w:rsidP="00537952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  <w:r w:rsidRPr="004B117B">
        <w:rPr>
          <w:rFonts w:ascii="TH Sarabun New" w:eastAsia="Times New Roman" w:hAnsi="TH Sarabun New" w:cs="TH Sarabun New"/>
          <w:b/>
          <w:bCs/>
          <w:sz w:val="28"/>
          <w:szCs w:val="28"/>
        </w:rPr>
        <w:t>Total Number of Students (last 5 academic years)</w:t>
      </w:r>
    </w:p>
    <w:tbl>
      <w:tblPr>
        <w:tblStyle w:val="TableGrid"/>
        <w:tblW w:w="0" w:type="auto"/>
        <w:tblLook w:val="04A0"/>
      </w:tblPr>
      <w:tblGrid>
        <w:gridCol w:w="1668"/>
        <w:gridCol w:w="1275"/>
        <w:gridCol w:w="1276"/>
        <w:gridCol w:w="1276"/>
        <w:gridCol w:w="1276"/>
        <w:gridCol w:w="1275"/>
        <w:gridCol w:w="1199"/>
      </w:tblGrid>
      <w:tr w:rsidR="00834762" w:rsidRPr="004B117B" w:rsidTr="00A404BC">
        <w:tc>
          <w:tcPr>
            <w:tcW w:w="1668" w:type="dxa"/>
            <w:vMerge w:val="restart"/>
          </w:tcPr>
          <w:p w:rsidR="00834762" w:rsidRPr="004B117B" w:rsidRDefault="00834762" w:rsidP="003210CA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Academic Year</w:t>
            </w:r>
          </w:p>
        </w:tc>
        <w:tc>
          <w:tcPr>
            <w:tcW w:w="7577" w:type="dxa"/>
            <w:gridSpan w:val="6"/>
          </w:tcPr>
          <w:p w:rsidR="00834762" w:rsidRPr="004B117B" w:rsidRDefault="003210CA" w:rsidP="003210CA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Students</w:t>
            </w:r>
          </w:p>
        </w:tc>
      </w:tr>
      <w:tr w:rsidR="00537952" w:rsidRPr="004B117B" w:rsidTr="00A404BC">
        <w:tc>
          <w:tcPr>
            <w:tcW w:w="1668" w:type="dxa"/>
            <w:vMerge/>
          </w:tcPr>
          <w:p w:rsidR="00537952" w:rsidRPr="004B117B" w:rsidRDefault="00537952" w:rsidP="003210CA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537952" w:rsidRPr="004B117B" w:rsidRDefault="003210CA" w:rsidP="003210CA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1</w:t>
            </w: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  <w:vertAlign w:val="superscript"/>
              </w:rPr>
              <w:t xml:space="preserve">st </w:t>
            </w: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Year</w:t>
            </w:r>
          </w:p>
        </w:tc>
        <w:tc>
          <w:tcPr>
            <w:tcW w:w="1276" w:type="dxa"/>
          </w:tcPr>
          <w:p w:rsidR="00537952" w:rsidRPr="004B117B" w:rsidRDefault="003210CA" w:rsidP="003210CA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2</w:t>
            </w: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  <w:vertAlign w:val="superscript"/>
              </w:rPr>
              <w:t>nd</w:t>
            </w: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Year</w:t>
            </w:r>
          </w:p>
        </w:tc>
        <w:tc>
          <w:tcPr>
            <w:tcW w:w="1276" w:type="dxa"/>
          </w:tcPr>
          <w:p w:rsidR="00537952" w:rsidRPr="004B117B" w:rsidRDefault="003210CA" w:rsidP="003210CA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3</w:t>
            </w: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  <w:vertAlign w:val="superscript"/>
              </w:rPr>
              <w:t xml:space="preserve">rd </w:t>
            </w: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Year</w:t>
            </w:r>
          </w:p>
        </w:tc>
        <w:tc>
          <w:tcPr>
            <w:tcW w:w="1276" w:type="dxa"/>
          </w:tcPr>
          <w:p w:rsidR="00537952" w:rsidRPr="004B117B" w:rsidRDefault="003210CA" w:rsidP="003210CA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  <w:vertAlign w:val="superscript"/>
              </w:rPr>
              <w:t>th</w:t>
            </w: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Year</w:t>
            </w:r>
          </w:p>
        </w:tc>
        <w:tc>
          <w:tcPr>
            <w:tcW w:w="1275" w:type="dxa"/>
          </w:tcPr>
          <w:p w:rsidR="00537952" w:rsidRPr="004B117B" w:rsidRDefault="003210CA" w:rsidP="003210CA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&gt;4</w:t>
            </w: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  <w:vertAlign w:val="superscript"/>
              </w:rPr>
              <w:t xml:space="preserve">th </w:t>
            </w: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Year</w:t>
            </w:r>
          </w:p>
        </w:tc>
        <w:tc>
          <w:tcPr>
            <w:tcW w:w="1199" w:type="dxa"/>
          </w:tcPr>
          <w:p w:rsidR="00537952" w:rsidRPr="004B117B" w:rsidRDefault="003210CA" w:rsidP="003210CA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Total</w:t>
            </w:r>
          </w:p>
        </w:tc>
      </w:tr>
      <w:tr w:rsidR="00537952" w:rsidRPr="004B117B" w:rsidTr="00A404BC">
        <w:tc>
          <w:tcPr>
            <w:tcW w:w="1668" w:type="dxa"/>
          </w:tcPr>
          <w:p w:rsidR="00537952" w:rsidRPr="004B117B" w:rsidRDefault="006924A8" w:rsidP="003210CA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2560</w:t>
            </w:r>
          </w:p>
        </w:tc>
        <w:tc>
          <w:tcPr>
            <w:tcW w:w="1275" w:type="dxa"/>
          </w:tcPr>
          <w:p w:rsidR="00537952" w:rsidRPr="00597B29" w:rsidRDefault="006924A8" w:rsidP="00767DC5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37952" w:rsidRPr="00597B29" w:rsidRDefault="006924A8" w:rsidP="00767DC5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537952" w:rsidRPr="00597B29" w:rsidRDefault="006924A8" w:rsidP="00767DC5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537952" w:rsidRPr="00597B29" w:rsidRDefault="006924A8" w:rsidP="00767DC5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537952" w:rsidRPr="00597B29" w:rsidRDefault="006924A8" w:rsidP="00767DC5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199" w:type="dxa"/>
          </w:tcPr>
          <w:p w:rsidR="00537952" w:rsidRPr="00597B29" w:rsidRDefault="006924A8" w:rsidP="00767DC5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7</w:t>
            </w:r>
          </w:p>
        </w:tc>
      </w:tr>
      <w:tr w:rsidR="006924A8" w:rsidRPr="004B117B" w:rsidTr="007A70EA">
        <w:tc>
          <w:tcPr>
            <w:tcW w:w="1668" w:type="dxa"/>
          </w:tcPr>
          <w:p w:rsidR="006924A8" w:rsidRPr="004B117B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sz w:val="28"/>
                <w:szCs w:val="28"/>
              </w:rPr>
              <w:t>255</w:t>
            </w:r>
            <w:r>
              <w:rPr>
                <w:rFonts w:ascii="TH Sarabun New" w:hAnsi="TH Sarabun New" w:cs="TH Sarabun New"/>
                <w:sz w:val="28"/>
                <w:szCs w:val="28"/>
              </w:rPr>
              <w:t>9</w:t>
            </w:r>
          </w:p>
        </w:tc>
        <w:tc>
          <w:tcPr>
            <w:tcW w:w="1275" w:type="dxa"/>
          </w:tcPr>
          <w:p w:rsidR="006924A8" w:rsidRPr="00597B29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6924A8" w:rsidRPr="00597B29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924A8" w:rsidRPr="00597B29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924A8" w:rsidRPr="00597B29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6924A8" w:rsidRPr="00597B29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199" w:type="dxa"/>
          </w:tcPr>
          <w:p w:rsidR="006924A8" w:rsidRPr="00597B29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6</w:t>
            </w:r>
          </w:p>
        </w:tc>
      </w:tr>
      <w:tr w:rsidR="006924A8" w:rsidRPr="004B117B" w:rsidTr="00A404BC">
        <w:tc>
          <w:tcPr>
            <w:tcW w:w="1668" w:type="dxa"/>
          </w:tcPr>
          <w:p w:rsidR="006924A8" w:rsidRPr="004B117B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sz w:val="28"/>
                <w:szCs w:val="28"/>
              </w:rPr>
              <w:t>2558</w:t>
            </w:r>
          </w:p>
        </w:tc>
        <w:tc>
          <w:tcPr>
            <w:tcW w:w="1275" w:type="dxa"/>
          </w:tcPr>
          <w:p w:rsidR="006924A8" w:rsidRPr="00597B29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924A8" w:rsidRPr="00597B29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924A8" w:rsidRPr="00597B29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6924A8" w:rsidRPr="00597B29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6924A8" w:rsidRPr="00597B29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199" w:type="dxa"/>
          </w:tcPr>
          <w:p w:rsidR="006924A8" w:rsidRPr="00597B29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3</w:t>
            </w:r>
          </w:p>
        </w:tc>
      </w:tr>
      <w:tr w:rsidR="006924A8" w:rsidRPr="004B117B" w:rsidTr="00A404BC">
        <w:tc>
          <w:tcPr>
            <w:tcW w:w="1668" w:type="dxa"/>
          </w:tcPr>
          <w:p w:rsidR="006924A8" w:rsidRPr="004B117B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sz w:val="28"/>
                <w:szCs w:val="28"/>
              </w:rPr>
              <w:t>2557</w:t>
            </w:r>
          </w:p>
        </w:tc>
        <w:tc>
          <w:tcPr>
            <w:tcW w:w="1275" w:type="dxa"/>
          </w:tcPr>
          <w:p w:rsidR="006924A8" w:rsidRPr="00597B29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924A8" w:rsidRPr="00597B29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6924A8" w:rsidRPr="00597B29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6924A8" w:rsidRPr="00597B29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6924A8" w:rsidRPr="00597B29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199" w:type="dxa"/>
          </w:tcPr>
          <w:p w:rsidR="006924A8" w:rsidRPr="00597B29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>1</w:t>
            </w:r>
          </w:p>
        </w:tc>
      </w:tr>
      <w:tr w:rsidR="006924A8" w:rsidRPr="004B117B" w:rsidTr="00A404BC">
        <w:tc>
          <w:tcPr>
            <w:tcW w:w="1668" w:type="dxa"/>
          </w:tcPr>
          <w:p w:rsidR="006924A8" w:rsidRPr="004B117B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sz w:val="28"/>
                <w:szCs w:val="28"/>
              </w:rPr>
              <w:t>2556</w:t>
            </w:r>
          </w:p>
        </w:tc>
        <w:tc>
          <w:tcPr>
            <w:tcW w:w="1275" w:type="dxa"/>
          </w:tcPr>
          <w:p w:rsidR="006924A8" w:rsidRPr="00597B29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6924A8" w:rsidRPr="00597B29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6924A8" w:rsidRPr="00597B29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6924A8" w:rsidRPr="00597B29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6924A8" w:rsidRPr="00597B29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  <w:tc>
          <w:tcPr>
            <w:tcW w:w="1199" w:type="dxa"/>
          </w:tcPr>
          <w:p w:rsidR="006924A8" w:rsidRPr="00597B29" w:rsidRDefault="006924A8" w:rsidP="00251FAD">
            <w:pPr>
              <w:spacing w:after="0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/>
                <w:sz w:val="28"/>
                <w:szCs w:val="28"/>
              </w:rPr>
              <w:t>-</w:t>
            </w:r>
          </w:p>
        </w:tc>
      </w:tr>
    </w:tbl>
    <w:p w:rsidR="00537952" w:rsidRPr="004B117B" w:rsidRDefault="00537952" w:rsidP="007C35A7">
      <w:pPr>
        <w:spacing w:after="0"/>
        <w:rPr>
          <w:rFonts w:ascii="TH Sarabun New" w:hAnsi="TH Sarabun New" w:cs="TH Sarabun New"/>
          <w:sz w:val="28"/>
          <w:szCs w:val="28"/>
        </w:rPr>
      </w:pPr>
    </w:p>
    <w:p w:rsidR="007C35A7" w:rsidRPr="004B117B" w:rsidRDefault="007C35A7" w:rsidP="007C35A7">
      <w:pPr>
        <w:spacing w:after="0"/>
        <w:rPr>
          <w:rFonts w:ascii="TH Sarabun New" w:hAnsi="TH Sarabun New" w:cs="TH Sarabun New"/>
          <w:b/>
          <w:bCs/>
          <w:sz w:val="28"/>
          <w:szCs w:val="28"/>
        </w:rPr>
      </w:pPr>
      <w:r w:rsidRPr="004B117B">
        <w:rPr>
          <w:rFonts w:ascii="TH Sarabun New" w:hAnsi="TH Sarabun New" w:cs="TH Sarabun New"/>
          <w:b/>
          <w:bCs/>
          <w:sz w:val="28"/>
          <w:szCs w:val="28"/>
          <w:cs/>
        </w:rPr>
        <w:t xml:space="preserve">ผลการดำเนินงาน </w:t>
      </w:r>
      <w:r w:rsidRPr="004B117B">
        <w:rPr>
          <w:rFonts w:ascii="TH Sarabun New" w:hAnsi="TH Sarabun New" w:cs="TH Sarabun New"/>
          <w:b/>
          <w:bCs/>
          <w:sz w:val="28"/>
          <w:szCs w:val="28"/>
        </w:rPr>
        <w:t>:</w:t>
      </w:r>
    </w:p>
    <w:tbl>
      <w:tblPr>
        <w:tblStyle w:val="TableGrid"/>
        <w:tblW w:w="9464" w:type="dxa"/>
        <w:tblLayout w:type="fixed"/>
        <w:tblLook w:val="04A0"/>
      </w:tblPr>
      <w:tblGrid>
        <w:gridCol w:w="4503"/>
        <w:gridCol w:w="4961"/>
      </w:tblGrid>
      <w:tr w:rsidR="007C35A7" w:rsidRPr="004B117B" w:rsidTr="007A70EA">
        <w:tc>
          <w:tcPr>
            <w:tcW w:w="9464" w:type="dxa"/>
            <w:gridSpan w:val="2"/>
          </w:tcPr>
          <w:p w:rsidR="007C35A7" w:rsidRPr="004B117B" w:rsidRDefault="007C35A7" w:rsidP="00A60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sym w:font="Wingdings 2" w:char="F052"/>
            </w:r>
            <w:r w:rsidR="00F7610E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606E8" w:rsidRPr="00597B29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8</w:t>
            </w:r>
            <w:r w:rsidR="005C12F1" w:rsidRPr="00597B29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.1</w:t>
            </w:r>
            <w:r w:rsidR="00F7610E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="00A606E8" w:rsidRPr="00597B29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The student intake policy and admission criteria</w:t>
            </w:r>
            <w:r w:rsidR="00F7610E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="00A606E8" w:rsidRPr="00597B29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are defined, communicated, published, and </w:t>
            </w:r>
            <w:r w:rsidR="00A606E8" w:rsidRPr="00597B29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br/>
              <w:t>up-to-date[1]</w:t>
            </w:r>
          </w:p>
        </w:tc>
      </w:tr>
      <w:tr w:rsidR="007C35A7" w:rsidRPr="004B117B" w:rsidTr="007A70EA">
        <w:tc>
          <w:tcPr>
            <w:tcW w:w="4503" w:type="dxa"/>
            <w:shd w:val="clear" w:color="auto" w:fill="FDE9D9" w:themeFill="accent6" w:themeFillTint="33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961" w:type="dxa"/>
            <w:shd w:val="clear" w:color="auto" w:fill="FDE9D9" w:themeFill="accent6" w:themeFillTint="33"/>
          </w:tcPr>
          <w:p w:rsidR="007C35A7" w:rsidRPr="004B117B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7C35A7" w:rsidRPr="004B117B" w:rsidTr="007A70EA">
        <w:tc>
          <w:tcPr>
            <w:tcW w:w="4503" w:type="dxa"/>
          </w:tcPr>
          <w:p w:rsidR="00597B29" w:rsidRPr="00597B29" w:rsidRDefault="00597B29" w:rsidP="00597B29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597B29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หลักสูตรฯ มีการกำหนดนโยบายคุณสมบัติของผู้สมัครและเกณฑ์ในการรับนักศึกษาอย่างชัดเจนจากคณะกรรมการบริหารหลักสูตรฯ </w:t>
            </w:r>
            <w:r w:rsidRPr="00597B29">
              <w:rPr>
                <w:rFonts w:ascii="TH Sarabun New" w:hAnsi="TH Sarabun New" w:cs="TH Sarabun New"/>
                <w:sz w:val="28"/>
                <w:szCs w:val="28"/>
                <w:cs/>
              </w:rPr>
              <w:t>มีกระบวนการรับเข้าที่เหมาะสม มีการสอบสัมภาษณ์โดยคณะกรรมการ</w:t>
            </w:r>
            <w:r w:rsidRPr="00597B29">
              <w:rPr>
                <w:rFonts w:ascii="TH Sarabun New" w:hAnsi="TH Sarabun New" w:cs="TH Sarabun New" w:hint="cs"/>
                <w:sz w:val="28"/>
                <w:szCs w:val="28"/>
                <w:cs/>
              </w:rPr>
              <w:t>บริหาร</w:t>
            </w:r>
            <w:r w:rsidRPr="00597B29">
              <w:rPr>
                <w:rFonts w:ascii="TH Sarabun New" w:hAnsi="TH Sarabun New" w:cs="TH Sarabun New"/>
                <w:sz w:val="28"/>
                <w:szCs w:val="28"/>
                <w:cs/>
              </w:rPr>
              <w:t>หลักสูตร</w:t>
            </w:r>
            <w:r w:rsidRPr="00597B29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ฯและมีการปรับให้ทันสมัยตามสถานการณ์ปัจจุบันและอนาคตให้สามารถแข่งขันกับสถาบันอื่นได้  โดยมีการประชาสัมพันธ์ให้ผู้มีส่วนได้ส่วนเสียรับทราบทั่วกันหลายช่องทางทั้งแผ่นพับประชาสัมพันธ์ให้ผู้สนใจทราบ เผยแพร่ผ่านเว็บไซต์ของภาควิชา ผ่านการ </w:t>
            </w:r>
            <w:r w:rsidRPr="00597B29">
              <w:rPr>
                <w:rFonts w:ascii="TH Sarabun New" w:hAnsi="TH Sarabun New" w:cs="TH Sarabun New"/>
                <w:sz w:val="28"/>
                <w:szCs w:val="28"/>
              </w:rPr>
              <w:t xml:space="preserve">Open House </w:t>
            </w:r>
            <w:r w:rsidRPr="00597B29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ร่วมกับคณะ และ </w:t>
            </w:r>
            <w:r w:rsidRPr="00597B29">
              <w:rPr>
                <w:rFonts w:ascii="TH Sarabun New" w:hAnsi="TH Sarabun New" w:cs="TH Sarabun New"/>
                <w:sz w:val="28"/>
                <w:szCs w:val="28"/>
              </w:rPr>
              <w:t>road show</w:t>
            </w:r>
            <w:r w:rsidR="00225A8C">
              <w:rPr>
                <w:rFonts w:ascii="TH Sarabun New" w:hAnsi="TH Sarabun New" w:cs="TH Sarabun New" w:hint="cs"/>
                <w:sz w:val="28"/>
                <w:szCs w:val="28"/>
                <w:cs/>
              </w:rPr>
              <w:t>ของมหาวิทยาลัยฯ</w:t>
            </w:r>
            <w:r w:rsidRPr="00597B29">
              <w:rPr>
                <w:rFonts w:ascii="TH Sarabun New" w:hAnsi="TH Sarabun New" w:cs="TH Sarabun New" w:hint="cs"/>
                <w:sz w:val="28"/>
                <w:szCs w:val="28"/>
                <w:cs/>
              </w:rPr>
              <w:t>อีกทั้ง นำเข้าแจ้งเพื่อทราบแก่บุคลากรในที่ประชุมภาควิชาฯ ให้เข้าใจตรงกันเพื่อการดำเนินงานที่มีประสิทธิภาพ นอกจากนี้ ยังปรากฏใน มคอ. 2 ของหลักสูตรฯ</w:t>
            </w:r>
          </w:p>
          <w:p w:rsidR="003271B3" w:rsidRPr="00597B29" w:rsidRDefault="003271B3" w:rsidP="008A08DE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4961" w:type="dxa"/>
          </w:tcPr>
          <w:p w:rsidR="00C12554" w:rsidRPr="0083088A" w:rsidRDefault="00225A8C" w:rsidP="00225A8C">
            <w:pPr>
              <w:spacing w:after="0" w:line="240" w:lineRule="auto"/>
              <w:ind w:left="-53"/>
              <w:rPr>
                <w:rFonts w:ascii="TH Sarabun New" w:hAnsi="TH Sarabun New" w:cs="TH Sarabun New"/>
                <w:sz w:val="28"/>
                <w:szCs w:val="28"/>
              </w:rPr>
            </w:pPr>
            <w:r w:rsidRPr="0083088A">
              <w:rPr>
                <w:rFonts w:ascii="TH Sarabun New" w:hAnsi="TH Sarabun New" w:cs="TH Sarabun New"/>
                <w:sz w:val="28"/>
                <w:szCs w:val="28"/>
              </w:rPr>
              <w:t>8.1.1</w:t>
            </w:r>
            <w:r w:rsidR="00F7610E">
              <w:rPr>
                <w:rFonts w:ascii="TH Sarabun New" w:hAnsi="TH Sarabun New" w:cs="TH Sarabun New"/>
                <w:sz w:val="28"/>
                <w:szCs w:val="28"/>
              </w:rPr>
              <w:t xml:space="preserve">   </w:t>
            </w:r>
            <w:r w:rsidR="00C12554" w:rsidRPr="0083088A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แผนการรับนักศึกษาของหลักสูตร </w:t>
            </w:r>
          </w:p>
          <w:p w:rsidR="003271B3" w:rsidRPr="0083088A" w:rsidRDefault="00225A8C" w:rsidP="00225A8C">
            <w:pPr>
              <w:spacing w:after="0" w:line="240" w:lineRule="auto"/>
              <w:ind w:left="533"/>
              <w:rPr>
                <w:rFonts w:ascii="TH Sarabun New" w:hAnsi="TH Sarabun New" w:cs="TH Sarabun New"/>
                <w:sz w:val="28"/>
                <w:szCs w:val="28"/>
              </w:rPr>
            </w:pPr>
            <w:r w:rsidRPr="0083088A">
              <w:rPr>
                <w:rFonts w:ascii="TH Sarabun New" w:hAnsi="TH Sarabun New" w:cs="TH Sarabun New"/>
                <w:sz w:val="28"/>
                <w:szCs w:val="28"/>
                <w:cs/>
              </w:rPr>
              <w:t>หัวข้อสำหรับประชาสัมพันธ์</w:t>
            </w:r>
            <w:r w:rsidR="00C12554" w:rsidRPr="0083088A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ที่เว็บไซต์</w:t>
            </w:r>
            <w:r w:rsidRPr="0083088A">
              <w:rPr>
                <w:rFonts w:ascii="TH Sarabun New" w:hAnsi="TH Sarabun New" w:cs="TH Sarabun New"/>
                <w:sz w:val="28"/>
                <w:szCs w:val="28"/>
              </w:rPr>
              <w:t>http</w:t>
            </w:r>
            <w:r w:rsidR="00FD1E9B" w:rsidRPr="0083088A">
              <w:rPr>
                <w:rFonts w:ascii="TH Sarabun New" w:hAnsi="TH Sarabun New" w:cs="TH Sarabun New"/>
                <w:sz w:val="28"/>
                <w:szCs w:val="28"/>
              </w:rPr>
              <w:t>s</w:t>
            </w:r>
            <w:r w:rsidRPr="0083088A">
              <w:rPr>
                <w:rFonts w:ascii="TH Sarabun New" w:hAnsi="TH Sarabun New" w:cs="TH Sarabun New"/>
                <w:sz w:val="28"/>
                <w:szCs w:val="28"/>
              </w:rPr>
              <w:t>://www.cs.psu.ac.th/interest_Doctoral.html</w:t>
            </w:r>
          </w:p>
          <w:p w:rsidR="003271B3" w:rsidRPr="0083088A" w:rsidRDefault="00225A8C" w:rsidP="00225A8C">
            <w:pPr>
              <w:spacing w:after="0" w:line="240" w:lineRule="auto"/>
              <w:ind w:left="598" w:hanging="625"/>
              <w:rPr>
                <w:rFonts w:ascii="TH Sarabun New" w:hAnsi="TH Sarabun New" w:cs="TH Sarabun New"/>
                <w:sz w:val="28"/>
                <w:szCs w:val="28"/>
              </w:rPr>
            </w:pPr>
            <w:r w:rsidRPr="0083088A">
              <w:rPr>
                <w:rFonts w:ascii="TH Sarabun New" w:hAnsi="TH Sarabun New" w:cs="TH Sarabun New"/>
                <w:sz w:val="28"/>
                <w:szCs w:val="28"/>
              </w:rPr>
              <w:t xml:space="preserve">8.1.2   </w:t>
            </w:r>
            <w:r w:rsidR="00FB421B" w:rsidRPr="0083088A">
              <w:rPr>
                <w:rFonts w:ascii="TH Sarabun New" w:hAnsi="TH Sarabun New" w:cs="TH Sarabun New"/>
                <w:sz w:val="28"/>
                <w:szCs w:val="28"/>
                <w:cs/>
              </w:rPr>
              <w:t>การรับสมัครเข้าศึกษา</w:t>
            </w:r>
            <w:r w:rsidR="00E63C52" w:rsidRPr="0083088A">
              <w:rPr>
                <w:rFonts w:ascii="TH Sarabun New" w:hAnsi="TH Sarabun New" w:cs="TH Sarabun New"/>
                <w:sz w:val="28"/>
                <w:szCs w:val="28"/>
                <w:cs/>
              </w:rPr>
              <w:t>ของบัณฑิต</w:t>
            </w:r>
            <w:r w:rsidR="003271B3" w:rsidRPr="0083088A">
              <w:rPr>
                <w:rFonts w:ascii="TH Sarabun New" w:hAnsi="TH Sarabun New" w:cs="TH Sarabun New"/>
                <w:sz w:val="28"/>
                <w:szCs w:val="28"/>
                <w:cs/>
              </w:rPr>
              <w:t>วิทยาลัย</w:t>
            </w:r>
            <w:r w:rsidR="00FB421B" w:rsidRPr="0083088A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ที่เว็บไซต์</w:t>
            </w:r>
            <w:r w:rsidR="00FD1E9B" w:rsidRPr="0083088A">
              <w:rPr>
                <w:rFonts w:ascii="TH Sarabun New" w:hAnsi="TH Sarabun New" w:cs="TH Sarabun New"/>
                <w:sz w:val="28"/>
                <w:szCs w:val="28"/>
              </w:rPr>
              <w:t>https://grad.psu.ac.th/en/prospective-students/admission.html</w:t>
            </w:r>
          </w:p>
          <w:p w:rsidR="00225A8C" w:rsidRPr="0083088A" w:rsidRDefault="00225A8C" w:rsidP="00225A8C">
            <w:pPr>
              <w:spacing w:after="0" w:line="240" w:lineRule="auto"/>
              <w:ind w:left="493" w:hanging="548"/>
              <w:rPr>
                <w:rFonts w:ascii="TH Sarabun New" w:hAnsi="TH Sarabun New" w:cs="TH Sarabun New"/>
                <w:sz w:val="28"/>
                <w:szCs w:val="28"/>
              </w:rPr>
            </w:pPr>
            <w:r w:rsidRPr="0083088A">
              <w:rPr>
                <w:rFonts w:ascii="TH Sarabun New" w:hAnsi="TH Sarabun New" w:cs="TH Sarabun New"/>
                <w:sz w:val="28"/>
                <w:szCs w:val="28"/>
              </w:rPr>
              <w:t xml:space="preserve">8.1.3   </w:t>
            </w:r>
            <w:r w:rsidR="00597B29" w:rsidRPr="0083088A">
              <w:rPr>
                <w:rFonts w:ascii="TH Sarabun New" w:hAnsi="TH Sarabun New" w:cs="TH Sarabun New"/>
                <w:sz w:val="28"/>
                <w:szCs w:val="28"/>
                <w:cs/>
              </w:rPr>
              <w:t>คุณสมบัติผู้เข้าศึกษาต่อในเล่ม มคอ.2</w:t>
            </w:r>
            <w:r w:rsidRPr="0083088A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หน้าที่ </w:t>
            </w:r>
            <w:r w:rsidRPr="0083088A">
              <w:rPr>
                <w:rFonts w:ascii="TH Sarabun New" w:hAnsi="TH Sarabun New" w:cs="TH Sarabun New" w:hint="cs"/>
                <w:sz w:val="28"/>
                <w:szCs w:val="28"/>
                <w:cs/>
              </w:rPr>
              <w:t>9</w:t>
            </w:r>
            <w:r w:rsidR="00597B29" w:rsidRPr="0083088A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ที่</w:t>
            </w:r>
          </w:p>
          <w:p w:rsidR="00597B29" w:rsidRPr="0083088A" w:rsidRDefault="00597B29" w:rsidP="00225A8C">
            <w:pPr>
              <w:spacing w:after="0" w:line="240" w:lineRule="auto"/>
              <w:ind w:left="556" w:hanging="28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83088A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เว็บไซต์ </w:t>
            </w:r>
            <w:r w:rsidR="00225A8C" w:rsidRPr="0083088A">
              <w:rPr>
                <w:rFonts w:ascii="TH Sarabun New" w:hAnsi="TH Sarabun New" w:cs="TH Sarabun New"/>
                <w:sz w:val="28"/>
                <w:szCs w:val="28"/>
              </w:rPr>
              <w:t>http</w:t>
            </w:r>
            <w:r w:rsidR="00FD1E9B" w:rsidRPr="0083088A">
              <w:rPr>
                <w:rFonts w:ascii="TH Sarabun New" w:hAnsi="TH Sarabun New" w:cs="TH Sarabun New"/>
                <w:sz w:val="28"/>
                <w:szCs w:val="28"/>
              </w:rPr>
              <w:t>s</w:t>
            </w:r>
            <w:r w:rsidR="00225A8C" w:rsidRPr="0083088A">
              <w:rPr>
                <w:rFonts w:ascii="TH Sarabun New" w:hAnsi="TH Sarabun New" w:cs="TH Sarabun New"/>
                <w:sz w:val="28"/>
                <w:szCs w:val="28"/>
              </w:rPr>
              <w:t>://www.cs.psu.ac.th/sar-aunqa-phd/upload/TQF2_4SAR.pdf</w:t>
            </w:r>
          </w:p>
          <w:p w:rsidR="00597B29" w:rsidRPr="0083088A" w:rsidRDefault="00242F52" w:rsidP="00225A8C">
            <w:pPr>
              <w:spacing w:after="0" w:line="240" w:lineRule="auto"/>
              <w:ind w:left="-41"/>
              <w:rPr>
                <w:rFonts w:ascii="TH Sarabun New" w:hAnsi="TH Sarabun New" w:cs="TH Sarabun New"/>
                <w:sz w:val="28"/>
                <w:szCs w:val="28"/>
              </w:rPr>
            </w:pPr>
            <w:r w:rsidRPr="0083088A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8.1 </w:t>
            </w:r>
            <w:r w:rsidRPr="0083088A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4 </w:t>
            </w:r>
            <w:r w:rsidR="00597B29" w:rsidRPr="0083088A">
              <w:rPr>
                <w:rFonts w:ascii="TH Sarabun New" w:hAnsi="TH Sarabun New" w:cs="TH Sarabun New"/>
                <w:sz w:val="28"/>
                <w:szCs w:val="28"/>
                <w:cs/>
              </w:rPr>
              <w:t>รายงานการประชุมคณะกรรมการบริหารหลักสูตร</w:t>
            </w:r>
          </w:p>
          <w:p w:rsidR="00597B29" w:rsidRPr="0083088A" w:rsidRDefault="00242F52" w:rsidP="00242F52">
            <w:pPr>
              <w:spacing w:after="0" w:line="240" w:lineRule="auto"/>
              <w:ind w:left="570"/>
              <w:rPr>
                <w:rFonts w:ascii="TH Sarabun New" w:hAnsi="TH Sarabun New" w:cs="TH Sarabun New"/>
                <w:sz w:val="28"/>
                <w:szCs w:val="28"/>
              </w:rPr>
            </w:pPr>
            <w:r w:rsidRPr="0083088A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ครั้งที่ </w:t>
            </w:r>
            <w:r w:rsidR="0083088A" w:rsidRPr="0083088A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3/2560, ครั้งที่ </w:t>
            </w:r>
            <w:r w:rsidRPr="0083088A">
              <w:rPr>
                <w:rFonts w:ascii="TH Sarabun New" w:hAnsi="TH Sarabun New" w:cs="TH Sarabun New" w:hint="cs"/>
                <w:sz w:val="28"/>
                <w:szCs w:val="28"/>
                <w:cs/>
              </w:rPr>
              <w:t>4</w:t>
            </w:r>
            <w:r w:rsidR="00597B29" w:rsidRPr="0083088A">
              <w:rPr>
                <w:rFonts w:ascii="TH Sarabun New" w:hAnsi="TH Sarabun New" w:cs="TH Sarabun New"/>
                <w:sz w:val="28"/>
                <w:szCs w:val="28"/>
                <w:cs/>
              </w:rPr>
              <w:t>/2560 ที่เว็บไซต์</w:t>
            </w:r>
            <w:r w:rsidRPr="0083088A">
              <w:rPr>
                <w:rFonts w:ascii="TH Sarabun New" w:hAnsi="TH Sarabun New" w:cs="TH Sarabun New"/>
                <w:sz w:val="28"/>
                <w:szCs w:val="28"/>
              </w:rPr>
              <w:t>http</w:t>
            </w:r>
            <w:r w:rsidR="00FD1E9B" w:rsidRPr="0083088A">
              <w:rPr>
                <w:rFonts w:ascii="TH Sarabun New" w:hAnsi="TH Sarabun New" w:cs="TH Sarabun New"/>
                <w:sz w:val="28"/>
                <w:szCs w:val="28"/>
              </w:rPr>
              <w:t>s</w:t>
            </w:r>
            <w:r w:rsidRPr="0083088A">
              <w:rPr>
                <w:rFonts w:ascii="TH Sarabun New" w:hAnsi="TH Sarabun New" w:cs="TH Sarabun New"/>
                <w:sz w:val="28"/>
                <w:szCs w:val="28"/>
              </w:rPr>
              <w:t>://www.cs.psu.ac.th/sar-aunqa-phd/</w:t>
            </w:r>
          </w:p>
          <w:p w:rsidR="00597B29" w:rsidRPr="0083088A" w:rsidRDefault="00597B29" w:rsidP="00242F52">
            <w:pPr>
              <w:spacing w:after="0" w:line="240" w:lineRule="auto"/>
              <w:ind w:left="556" w:hanging="625"/>
              <w:rPr>
                <w:rFonts w:ascii="TH Sarabun New" w:hAnsi="TH Sarabun New" w:cs="TH Sarabun New"/>
                <w:sz w:val="28"/>
                <w:szCs w:val="28"/>
              </w:rPr>
            </w:pPr>
            <w:r w:rsidRPr="0083088A">
              <w:rPr>
                <w:rFonts w:ascii="TH Sarabun New" w:hAnsi="TH Sarabun New" w:cs="TH Sarabun New"/>
                <w:sz w:val="28"/>
                <w:szCs w:val="28"/>
                <w:cs/>
              </w:rPr>
              <w:t>8</w:t>
            </w:r>
            <w:r w:rsidR="00242F52" w:rsidRPr="0083088A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.1 </w:t>
            </w:r>
            <w:r w:rsidR="00242F52" w:rsidRPr="0083088A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5 </w:t>
            </w:r>
            <w:r w:rsidRPr="0083088A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 รายละเอียดผู้สนใจเข้าศึกษาต่อที่เว็บไซต์ภาควิชา </w:t>
            </w:r>
            <w:r w:rsidR="00907A06" w:rsidRPr="0083088A">
              <w:rPr>
                <w:rFonts w:ascii="TH Sarabun New" w:hAnsi="TH Sarabun New" w:cs="TH Sarabun New"/>
                <w:sz w:val="28"/>
                <w:szCs w:val="28"/>
              </w:rPr>
              <w:t>http</w:t>
            </w:r>
            <w:r w:rsidR="00FD1E9B" w:rsidRPr="0083088A">
              <w:rPr>
                <w:rFonts w:ascii="TH Sarabun New" w:hAnsi="TH Sarabun New" w:cs="TH Sarabun New"/>
                <w:sz w:val="28"/>
                <w:szCs w:val="28"/>
              </w:rPr>
              <w:t>s</w:t>
            </w:r>
            <w:r w:rsidR="00907A06" w:rsidRPr="0083088A">
              <w:rPr>
                <w:rFonts w:ascii="TH Sarabun New" w:hAnsi="TH Sarabun New" w:cs="TH Sarabun New"/>
                <w:sz w:val="28"/>
                <w:szCs w:val="28"/>
              </w:rPr>
              <w:t>://www.cs.psu.ac.th/interest_Doctoral.html</w:t>
            </w:r>
          </w:p>
          <w:p w:rsidR="00597B29" w:rsidRPr="0083088A" w:rsidRDefault="00242F52" w:rsidP="00242F52">
            <w:pPr>
              <w:spacing w:after="0" w:line="240" w:lineRule="auto"/>
              <w:ind w:left="612" w:hanging="612"/>
              <w:rPr>
                <w:rFonts w:ascii="TH Sarabun New" w:hAnsi="TH Sarabun New" w:cs="TH Sarabun New"/>
                <w:sz w:val="28"/>
                <w:szCs w:val="28"/>
              </w:rPr>
            </w:pPr>
            <w:r w:rsidRPr="0083088A">
              <w:rPr>
                <w:rFonts w:ascii="TH Sarabun New" w:hAnsi="TH Sarabun New" w:cs="TH Sarabun New"/>
                <w:sz w:val="28"/>
                <w:szCs w:val="28"/>
                <w:cs/>
              </w:rPr>
              <w:lastRenderedPageBreak/>
              <w:t xml:space="preserve">8.1 </w:t>
            </w:r>
            <w:r w:rsidRPr="0083088A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6 </w:t>
            </w:r>
            <w:r w:rsidR="00597B29" w:rsidRPr="0083088A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 แผ่นพับประชาสัมพันธ์หลักสูตรที่เว็บไซต์ </w:t>
            </w:r>
            <w:r w:rsidR="00225A8C" w:rsidRPr="0083088A">
              <w:rPr>
                <w:rFonts w:ascii="TH Sarabun New" w:hAnsi="TH Sarabun New" w:cs="TH Sarabun New"/>
                <w:sz w:val="28"/>
                <w:szCs w:val="28"/>
              </w:rPr>
              <w:t>http</w:t>
            </w:r>
            <w:r w:rsidR="00FD1E9B" w:rsidRPr="0083088A">
              <w:rPr>
                <w:rFonts w:ascii="TH Sarabun New" w:hAnsi="TH Sarabun New" w:cs="TH Sarabun New"/>
                <w:sz w:val="28"/>
                <w:szCs w:val="28"/>
              </w:rPr>
              <w:t>s</w:t>
            </w:r>
            <w:r w:rsidR="00225A8C" w:rsidRPr="0083088A">
              <w:rPr>
                <w:rFonts w:ascii="TH Sarabun New" w:hAnsi="TH Sarabun New" w:cs="TH Sarabun New"/>
                <w:sz w:val="28"/>
                <w:szCs w:val="28"/>
              </w:rPr>
              <w:t>://www.cs.psu.ac.th/interest_Doctoral.html</w:t>
            </w:r>
          </w:p>
          <w:p w:rsidR="007B5CD8" w:rsidRPr="0083088A" w:rsidRDefault="007B5CD8" w:rsidP="00907A06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7C35A7" w:rsidRPr="004B117B" w:rsidTr="007A70EA">
        <w:tc>
          <w:tcPr>
            <w:tcW w:w="9464" w:type="dxa"/>
            <w:gridSpan w:val="2"/>
          </w:tcPr>
          <w:p w:rsidR="007C35A7" w:rsidRPr="004B117B" w:rsidRDefault="007C35A7" w:rsidP="00A606E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lastRenderedPageBreak/>
              <w:sym w:font="Wingdings 2" w:char="F052"/>
            </w:r>
            <w:r w:rsidR="00A606E8" w:rsidRPr="004B117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8</w:t>
            </w:r>
            <w:r w:rsidR="005C12F1" w:rsidRPr="004B117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.</w:t>
            </w:r>
            <w:r w:rsidRPr="004B117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 xml:space="preserve">2 </w:t>
            </w:r>
            <w:r w:rsidR="00A606E8" w:rsidRPr="00242F52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The methods and criteria for the selection of</w:t>
            </w:r>
            <w:r w:rsidR="00F7610E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="00A606E8" w:rsidRPr="00242F52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students are determined and evaluated [2]</w:t>
            </w:r>
          </w:p>
        </w:tc>
      </w:tr>
      <w:tr w:rsidR="007C35A7" w:rsidRPr="004B117B" w:rsidTr="007A70EA">
        <w:tc>
          <w:tcPr>
            <w:tcW w:w="4503" w:type="dxa"/>
            <w:shd w:val="clear" w:color="auto" w:fill="FDE9D9" w:themeFill="accent6" w:themeFillTint="33"/>
          </w:tcPr>
          <w:p w:rsidR="007C35A7" w:rsidRPr="004B117B" w:rsidRDefault="007C35A7" w:rsidP="007A70EA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961" w:type="dxa"/>
            <w:shd w:val="clear" w:color="auto" w:fill="FDE9D9" w:themeFill="accent6" w:themeFillTint="33"/>
          </w:tcPr>
          <w:p w:rsidR="007C35A7" w:rsidRPr="004B117B" w:rsidRDefault="007C35A7" w:rsidP="007A70EA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7C35A7" w:rsidRPr="004B117B" w:rsidTr="007A70EA">
        <w:tc>
          <w:tcPr>
            <w:tcW w:w="4503" w:type="dxa"/>
          </w:tcPr>
          <w:p w:rsidR="00242F52" w:rsidRPr="00242F52" w:rsidRDefault="00242F52" w:rsidP="00242F52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242F52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หลักสูตรฯ กำหนดวิธีการและเกณฑ์ในการคัดเลือกผู้สมัครเข้าศึกษาในแต่ละแผนของหลักสูตรทั้งสำหรับผู้สมัครชาวไทยและชาวต่างชาติอย่างชัดเจนโดยคณะกรรมการบริหารหลักสูตรฯ </w:t>
            </w:r>
          </w:p>
          <w:p w:rsidR="00242F52" w:rsidRPr="007C3FB8" w:rsidRDefault="00242F52" w:rsidP="00242F52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242F52">
              <w:rPr>
                <w:rFonts w:ascii="TH Sarabun New" w:hAnsi="TH Sarabun New" w:cs="TH Sarabun New" w:hint="cs"/>
                <w:sz w:val="28"/>
                <w:szCs w:val="28"/>
                <w:cs/>
              </w:rPr>
              <w:t>ปัจจุบันเปิดโอกาสให้ผู้สนใจสมัครได้ตลอดปีโดยสมัครทางออนไลน์ผ่านระบบของบัณฑิตวิทยาลัย</w:t>
            </w:r>
            <w:r w:rsidR="00AB3E9A">
              <w:rPr>
                <w:rFonts w:ascii="TH Sarabun New" w:hAnsi="TH Sarabun New" w:cs="TH Sarabun New" w:hint="cs"/>
                <w:sz w:val="28"/>
                <w:szCs w:val="28"/>
                <w:cs/>
              </w:rPr>
              <w:t>ซึ่งจะ</w:t>
            </w:r>
            <w:r w:rsidR="007C3FB8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มีการตรวจสอบหลักฐาน และเอกสารต่าง ๆ ตามรายละเอียดที่แจ้งไว้ในเว็บไซต์ของภาควิชาฯ </w:t>
            </w:r>
          </w:p>
          <w:p w:rsidR="00316262" w:rsidRPr="00242F52" w:rsidRDefault="00060EE7" w:rsidP="00060EE7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หลักสูตรฯ </w:t>
            </w:r>
            <w:r w:rsidR="00242F52" w:rsidRPr="00242F52">
              <w:rPr>
                <w:rFonts w:ascii="TH Sarabun New" w:hAnsi="TH Sarabun New" w:cs="TH Sarabun New" w:hint="cs"/>
                <w:sz w:val="28"/>
                <w:szCs w:val="28"/>
                <w:cs/>
              </w:rPr>
              <w:t>มีการสัมภาษณ์ผู้สมัครชาวต่างชาติ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   </w:t>
            </w:r>
            <w:r w:rsidR="00242F52" w:rsidRPr="00242F52">
              <w:rPr>
                <w:rFonts w:ascii="TH Sarabun New" w:hAnsi="TH Sarabun New" w:cs="TH Sarabun New" w:hint="cs"/>
                <w:sz w:val="28"/>
                <w:szCs w:val="28"/>
                <w:cs/>
              </w:rPr>
              <w:t>ผ่านการประชุมแบบวิดีโอออนไลน์ มีการทบทวน ประเมิน ปรับวิธีการและเกณฑ์ในการคัดเลือกให้ทันสมัยตามสถานการณ์ปัจจุบันและอนาคต</w:t>
            </w:r>
            <w:r w:rsidR="00AB3E9A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เพื่อ</w:t>
            </w:r>
            <w:r w:rsidR="00242F52" w:rsidRPr="00242F52">
              <w:rPr>
                <w:rFonts w:ascii="TH Sarabun New" w:hAnsi="TH Sarabun New" w:cs="TH Sarabun New" w:hint="cs"/>
                <w:sz w:val="28"/>
                <w:szCs w:val="28"/>
                <w:cs/>
              </w:rPr>
              <w:t>ให้สามารถแข่งขันกับสถาบันอื่นได้  โดยคณะกรรมการบริหารหลักสูตร</w:t>
            </w:r>
            <w:r w:rsidR="00242F52" w:rsidRPr="00242F52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และแจ้งผลในที่ประชุมภาควิชา ฯ</w:t>
            </w:r>
          </w:p>
          <w:p w:rsidR="007C35A7" w:rsidRPr="00242F52" w:rsidRDefault="007C35A7" w:rsidP="00A404BC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4961" w:type="dxa"/>
          </w:tcPr>
          <w:p w:rsidR="00A64BEC" w:rsidRPr="00060EE7" w:rsidRDefault="00A64BEC" w:rsidP="00316262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060EE7">
              <w:rPr>
                <w:rFonts w:ascii="TH Sarabun New" w:hAnsi="TH Sarabun New" w:cs="TH Sarabun New"/>
                <w:sz w:val="28"/>
                <w:szCs w:val="28"/>
              </w:rPr>
              <w:t xml:space="preserve">8.2.1   </w:t>
            </w:r>
            <w:r w:rsidR="00316262" w:rsidRPr="00060EE7">
              <w:rPr>
                <w:rFonts w:ascii="TH Sarabun New" w:hAnsi="TH Sarabun New" w:cs="TH Sarabun New"/>
                <w:sz w:val="28"/>
                <w:szCs w:val="28"/>
                <w:cs/>
              </w:rPr>
              <w:t>รายงานการประชุมของกรรมการบริหารหลักสูตร</w:t>
            </w:r>
          </w:p>
          <w:p w:rsidR="00316262" w:rsidRPr="00060EE7" w:rsidRDefault="00A64BEC" w:rsidP="00A64BEC">
            <w:pPr>
              <w:spacing w:after="0" w:line="240" w:lineRule="auto"/>
              <w:ind w:left="584"/>
              <w:rPr>
                <w:rFonts w:ascii="TH Sarabun New" w:hAnsi="TH Sarabun New" w:cs="TH Sarabun New"/>
                <w:sz w:val="28"/>
                <w:szCs w:val="28"/>
              </w:rPr>
            </w:pPr>
            <w:r w:rsidRPr="00060EE7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ครั้งที่2/2560, 3/2560 และครั้งที่ 4/2560 </w:t>
            </w:r>
            <w:r w:rsidR="00242F52" w:rsidRPr="00060EE7">
              <w:rPr>
                <w:rFonts w:ascii="TH Sarabun New" w:hAnsi="TH Sarabun New" w:cs="TH Sarabun New" w:hint="cs"/>
                <w:sz w:val="28"/>
                <w:szCs w:val="28"/>
                <w:cs/>
              </w:rPr>
              <w:t>ที่เว็บไซต์</w:t>
            </w:r>
            <w:r w:rsidR="00FD1E9B" w:rsidRPr="00060EE7">
              <w:rPr>
                <w:rFonts w:ascii="TH Sarabun New" w:hAnsi="TH Sarabun New" w:cs="TH Sarabun New"/>
                <w:sz w:val="28"/>
                <w:szCs w:val="28"/>
              </w:rPr>
              <w:t>https://www.cs.psu.ac.th/sar-aunqa-phd/</w:t>
            </w:r>
          </w:p>
          <w:p w:rsidR="00A64BEC" w:rsidRPr="00060EE7" w:rsidRDefault="00A64BEC" w:rsidP="00D001E3">
            <w:pPr>
              <w:spacing w:after="0" w:line="240" w:lineRule="auto"/>
              <w:ind w:left="556" w:hanging="556"/>
              <w:rPr>
                <w:rFonts w:ascii="TH Sarabun New" w:hAnsi="TH Sarabun New" w:cs="TH Sarabun New"/>
                <w:sz w:val="28"/>
                <w:szCs w:val="28"/>
              </w:rPr>
            </w:pPr>
            <w:r w:rsidRPr="00060EE7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8.2.2   </w:t>
            </w:r>
            <w:r w:rsidRPr="00060EE7">
              <w:rPr>
                <w:rFonts w:ascii="TH Sarabun New" w:hAnsi="TH Sarabun New" w:cs="TH Sarabun New"/>
                <w:sz w:val="28"/>
                <w:szCs w:val="28"/>
                <w:cs/>
              </w:rPr>
              <w:t>รายงานผลการดำเนินงานของหลักสูตร</w:t>
            </w:r>
            <w:r w:rsidR="00FD1E9B" w:rsidRPr="00060EE7">
              <w:rPr>
                <w:rFonts w:ascii="TH Sarabun New" w:hAnsi="TH Sarabun New" w:cs="TH Sarabun New" w:hint="cs"/>
                <w:sz w:val="28"/>
                <w:szCs w:val="28"/>
                <w:cs/>
              </w:rPr>
              <w:t>ฯ ประจำปีการศึกษา 2560</w:t>
            </w:r>
            <w:r w:rsidRPr="00060EE7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ในการประชุมประจำปีของภาควิชาที่เว็บไซต์ </w:t>
            </w:r>
            <w:r w:rsidR="007C3FB8" w:rsidRPr="00060EE7">
              <w:rPr>
                <w:rFonts w:ascii="TH Sarabun New" w:hAnsi="TH Sarabun New" w:cs="TH Sarabun New"/>
                <w:sz w:val="28"/>
                <w:szCs w:val="28"/>
              </w:rPr>
              <w:t>http://meeting.sci.psu.ac.th/meeting/</w:t>
            </w:r>
          </w:p>
          <w:p w:rsidR="007C3FB8" w:rsidRPr="00060EE7" w:rsidRDefault="006310F3" w:rsidP="006310F3">
            <w:pPr>
              <w:spacing w:after="0" w:line="240" w:lineRule="auto"/>
              <w:ind w:left="600" w:hanging="600"/>
              <w:rPr>
                <w:rFonts w:ascii="TH Sarabun New" w:hAnsi="TH Sarabun New" w:cs="TH Sarabun New"/>
                <w:sz w:val="28"/>
                <w:szCs w:val="28"/>
              </w:rPr>
            </w:pPr>
            <w:r w:rsidRPr="00060EE7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8.2.3   </w:t>
            </w:r>
            <w:r w:rsidR="007C3FB8" w:rsidRPr="00060EE7">
              <w:rPr>
                <w:rFonts w:ascii="TH Sarabun New" w:hAnsi="TH Sarabun New" w:cs="TH Sarabun New" w:hint="cs"/>
                <w:sz w:val="28"/>
                <w:szCs w:val="28"/>
                <w:cs/>
              </w:rPr>
              <w:t>เช็คลิสต์ในการพิจารณาคุณสมบัติผู้สมัครเบื้องต้นก่อนเข้าสู่กระบวนการถ</w:t>
            </w:r>
            <w:r w:rsidR="00060EE7" w:rsidRPr="00060EE7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ัดไป รายงานการประชุมครั้งที่ 4/2560 ที่เว็บไซต์ </w:t>
            </w:r>
            <w:r w:rsidR="00060EE7" w:rsidRPr="00060EE7">
              <w:rPr>
                <w:rFonts w:ascii="TH Sarabun New" w:hAnsi="TH Sarabun New" w:cs="TH Sarabun New"/>
                <w:sz w:val="28"/>
                <w:szCs w:val="28"/>
              </w:rPr>
              <w:t>https://www.cs.psu.ac.th/sar-aunqa-phd/</w:t>
            </w:r>
          </w:p>
          <w:p w:rsidR="007C3FB8" w:rsidRPr="00060EE7" w:rsidRDefault="006310F3" w:rsidP="006310F3">
            <w:pPr>
              <w:spacing w:after="0" w:line="240" w:lineRule="auto"/>
              <w:ind w:left="600" w:hanging="600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060EE7">
              <w:rPr>
                <w:rFonts w:ascii="TH Sarabun New" w:hAnsi="TH Sarabun New" w:cs="TH Sarabun New"/>
                <w:sz w:val="28"/>
                <w:szCs w:val="28"/>
              </w:rPr>
              <w:t xml:space="preserve">8.2.4   </w:t>
            </w:r>
            <w:r w:rsidR="007C3FB8" w:rsidRPr="00060EE7">
              <w:rPr>
                <w:rFonts w:ascii="TH Sarabun New" w:hAnsi="TH Sarabun New" w:cs="TH Sarabun New" w:hint="cs"/>
                <w:sz w:val="28"/>
                <w:szCs w:val="28"/>
                <w:cs/>
              </w:rPr>
              <w:t>เว็บไซต์ผู้สนใจสมัครเ</w:t>
            </w:r>
            <w:r w:rsidRPr="00060EE7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ข้าศึกษาต่อหลักสูตรปริญญาเอก </w:t>
            </w:r>
            <w:r w:rsidRPr="00060EE7">
              <w:rPr>
                <w:rFonts w:ascii="TH Sarabun New" w:hAnsi="TH Sarabun New" w:cs="TH Sarabun New"/>
                <w:sz w:val="28"/>
                <w:szCs w:val="28"/>
              </w:rPr>
              <w:t>https://www.cs.psu.ac.th/interest_Doctoral.html</w:t>
            </w:r>
          </w:p>
          <w:p w:rsidR="007C3FB8" w:rsidRPr="00060EE7" w:rsidRDefault="007C3FB8" w:rsidP="00D001E3">
            <w:pPr>
              <w:spacing w:after="0" w:line="240" w:lineRule="auto"/>
              <w:ind w:left="556" w:hanging="556"/>
              <w:rPr>
                <w:rFonts w:ascii="TH Sarabun New" w:hAnsi="TH Sarabun New" w:cs="TH Sarabun New"/>
                <w:sz w:val="28"/>
                <w:szCs w:val="28"/>
                <w:cs/>
              </w:rPr>
            </w:pPr>
          </w:p>
          <w:p w:rsidR="00316262" w:rsidRPr="00060EE7" w:rsidRDefault="00316262" w:rsidP="00316262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A81667" w:rsidRPr="004B117B" w:rsidTr="007A70EA">
        <w:tc>
          <w:tcPr>
            <w:tcW w:w="9464" w:type="dxa"/>
            <w:gridSpan w:val="2"/>
          </w:tcPr>
          <w:p w:rsidR="00A81667" w:rsidRPr="004B117B" w:rsidRDefault="00A81667" w:rsidP="00A81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sym w:font="Wingdings 2" w:char="F052"/>
            </w:r>
            <w:r w:rsidR="007E078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B117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8.3</w:t>
            </w:r>
            <w:r w:rsidR="007E078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001E3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There is an adequate monitoring system for</w:t>
            </w:r>
            <w:r w:rsidR="00F7610E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Pr="00D001E3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student progress, academic performance, and</w:t>
            </w:r>
            <w:r w:rsidRPr="00D001E3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br/>
              <w:t xml:space="preserve">     workload [3]</w:t>
            </w:r>
          </w:p>
        </w:tc>
      </w:tr>
      <w:tr w:rsidR="00A81667" w:rsidRPr="004B117B" w:rsidTr="007A70EA">
        <w:tc>
          <w:tcPr>
            <w:tcW w:w="4503" w:type="dxa"/>
            <w:shd w:val="clear" w:color="auto" w:fill="FDE9D9" w:themeFill="accent6" w:themeFillTint="33"/>
          </w:tcPr>
          <w:p w:rsidR="00A81667" w:rsidRPr="004B117B" w:rsidRDefault="00A81667" w:rsidP="007A70EA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961" w:type="dxa"/>
            <w:shd w:val="clear" w:color="auto" w:fill="FDE9D9" w:themeFill="accent6" w:themeFillTint="33"/>
          </w:tcPr>
          <w:p w:rsidR="00A81667" w:rsidRPr="004B117B" w:rsidRDefault="00A81667" w:rsidP="007A70EA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A81667" w:rsidRPr="004B117B" w:rsidTr="007A70EA">
        <w:tc>
          <w:tcPr>
            <w:tcW w:w="4503" w:type="dxa"/>
          </w:tcPr>
          <w:p w:rsidR="00D001E3" w:rsidRPr="006F7087" w:rsidRDefault="00D001E3" w:rsidP="00D001E3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6F7087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การเรียนการสอนในระดับบัณฑิตศึกษาเน้นในลักษณะ </w:t>
            </w:r>
            <w:r w:rsidRPr="006F7087">
              <w:rPr>
                <w:rFonts w:ascii="TH Sarabun New" w:hAnsi="TH Sarabun New" w:cs="TH Sarabun New"/>
                <w:sz w:val="28"/>
                <w:szCs w:val="28"/>
              </w:rPr>
              <w:t xml:space="preserve">active learning </w:t>
            </w:r>
            <w:r w:rsidRPr="006F7087">
              <w:rPr>
                <w:rFonts w:ascii="TH Sarabun New" w:hAnsi="TH Sarabun New" w:cs="TH Sarabun New" w:hint="cs"/>
                <w:sz w:val="28"/>
                <w:szCs w:val="28"/>
                <w:cs/>
              </w:rPr>
              <w:t>และฝึกฝนกระบวนการวิจัยเพื่อให้นักศึกษามีทักษะในการสร้างผลงานวิชาการและวิจัยผ่านการศึกษารายวิชาที่เกี่ยวข้อง เช่น รายวิชาระเบียบวิธีวิจัย รายวิชาสัมม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นา รายวิชาวิทยานิพนธ์ </w:t>
            </w:r>
            <w:r w:rsidRPr="006F7087">
              <w:rPr>
                <w:rFonts w:ascii="TH Sarabun New" w:hAnsi="TH Sarabun New" w:cs="TH Sarabun New" w:hint="cs"/>
                <w:sz w:val="28"/>
                <w:szCs w:val="28"/>
                <w:cs/>
              </w:rPr>
              <w:t>ดังนั้น หลักสูตรมีวิธีติดตามความก้าวหน้า ผลการดำเนินงานและภาระงานของนักศึกษาหลายช่องทาง ได้แก่</w:t>
            </w:r>
          </w:p>
          <w:p w:rsidR="00D001E3" w:rsidRPr="006F7087" w:rsidRDefault="00D001E3" w:rsidP="00D001E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6F7087">
              <w:rPr>
                <w:rFonts w:ascii="TH Sarabun New" w:hAnsi="TH Sarabun New" w:cs="TH Sarabun New" w:hint="cs"/>
                <w:sz w:val="28"/>
                <w:szCs w:val="28"/>
                <w:cs/>
              </w:rPr>
              <w:t>กระบวนมอบหมายงานและติดตามโดยอาจารย์ผู้สอน</w:t>
            </w:r>
          </w:p>
          <w:p w:rsidR="00D001E3" w:rsidRDefault="00D001E3" w:rsidP="00D001E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6F7087">
              <w:rPr>
                <w:rFonts w:ascii="TH Sarabun New" w:hAnsi="TH Sarabun New" w:cs="TH Sarabun New" w:hint="cs"/>
                <w:sz w:val="28"/>
                <w:szCs w:val="28"/>
                <w:cs/>
              </w:rPr>
              <w:t>กระบวนการติดตามผลการเรียนและการทำวิจัยของนักศึกษา โดยอาจารย์ที่ปรึกษาวิทยานิพนธ์</w:t>
            </w:r>
          </w:p>
          <w:p w:rsidR="00D001E3" w:rsidRPr="006F7087" w:rsidRDefault="00D001E3" w:rsidP="00D001E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กระบวนการสอบวัดคุณสมบัติ</w:t>
            </w:r>
          </w:p>
          <w:p w:rsidR="00D001E3" w:rsidRPr="006F7087" w:rsidRDefault="00D001E3" w:rsidP="00D001E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6F7087">
              <w:rPr>
                <w:rFonts w:ascii="TH Sarabun New" w:hAnsi="TH Sarabun New" w:cs="TH Sarabun New" w:hint="cs"/>
                <w:sz w:val="28"/>
                <w:szCs w:val="28"/>
                <w:cs/>
              </w:rPr>
              <w:t>กระบวนการรายงานความก้าวหน้า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การทำวิทยานิพนธ์ทุกภาคการศึกษา</w:t>
            </w:r>
          </w:p>
          <w:p w:rsidR="00D001E3" w:rsidRDefault="00D001E3" w:rsidP="00D001E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6F7087">
              <w:rPr>
                <w:rFonts w:ascii="TH Sarabun New" w:hAnsi="TH Sarabun New" w:cs="TH Sarabun New" w:hint="cs"/>
                <w:sz w:val="28"/>
                <w:szCs w:val="28"/>
                <w:cs/>
              </w:rPr>
              <w:lastRenderedPageBreak/>
              <w:t>ผลการตีพิมพ์</w:t>
            </w:r>
            <w:r w:rsidR="00EF4858">
              <w:rPr>
                <w:rFonts w:ascii="TH Sarabun New" w:hAnsi="TH Sarabun New" w:cs="TH Sarabun New" w:hint="cs"/>
                <w:sz w:val="28"/>
                <w:szCs w:val="28"/>
                <w:cs/>
              </w:rPr>
              <w:t>/</w:t>
            </w:r>
            <w:r w:rsidRPr="006F7087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เผยแพร่ผลงานวิจัย </w:t>
            </w:r>
          </w:p>
          <w:p w:rsidR="00EF4858" w:rsidRDefault="00EF4858" w:rsidP="00EF4858">
            <w:pPr>
              <w:spacing w:after="0" w:line="240" w:lineRule="auto"/>
              <w:ind w:firstLine="644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โดยในปีกา</w:t>
            </w:r>
            <w:r w:rsidR="009B701F">
              <w:rPr>
                <w:rFonts w:ascii="TH Sarabun New" w:hAnsi="TH Sarabun New" w:cs="TH Sarabun New" w:hint="cs"/>
                <w:sz w:val="28"/>
                <w:szCs w:val="28"/>
                <w:cs/>
              </w:rPr>
              <w:t>รศึกษา 2560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มีผลงานของนักศึกษา ดังนี้ </w:t>
            </w:r>
          </w:p>
          <w:p w:rsidR="009B701F" w:rsidRPr="00554A64" w:rsidRDefault="009B701F" w:rsidP="009B701F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TH Sarabun New" w:hAnsi="TH Sarabun New" w:cs="TH Sarabun New"/>
                <w:sz w:val="28"/>
                <w:szCs w:val="28"/>
              </w:rPr>
            </w:pPr>
            <w:r w:rsidRPr="00554A64">
              <w:rPr>
                <w:rFonts w:ascii="TH Sarabun New" w:hAnsi="TH Sarabun New" w:cs="TH Sarabun New"/>
                <w:sz w:val="28"/>
                <w:szCs w:val="28"/>
              </w:rPr>
              <w:t xml:space="preserve">N. Keawpibal, L. Preechaveerakul, and  S. Vanichayobon. (2018). </w:t>
            </w:r>
            <w:r w:rsidRPr="00554A64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"Optimizing Range Query Processing for Dual Bitmap Index", </w:t>
            </w:r>
            <w:r w:rsidRPr="00554A64">
              <w:rPr>
                <w:rFonts w:ascii="TH Sarabun New" w:hAnsi="TH Sarabun New" w:cs="TH Sarabun New"/>
                <w:sz w:val="28"/>
                <w:szCs w:val="28"/>
              </w:rPr>
              <w:t>Walailak Journal of Science and Technology (WJST), Forthcoming Issue: Special Issue on Computer Science and Information Technology, Vol. 15.</w:t>
            </w:r>
          </w:p>
          <w:p w:rsidR="009B701F" w:rsidRDefault="009B701F" w:rsidP="009B701F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TH Sarabun New" w:hAnsi="TH Sarabun New" w:cs="TH Sarabun New"/>
                <w:sz w:val="28"/>
                <w:szCs w:val="28"/>
              </w:rPr>
            </w:pPr>
            <w:r w:rsidRPr="00554A64">
              <w:rPr>
                <w:rFonts w:ascii="TH Sarabun New" w:hAnsi="TH Sarabun New" w:cs="TH Sarabun New"/>
                <w:sz w:val="28"/>
                <w:szCs w:val="28"/>
              </w:rPr>
              <w:t>Myo W., Wettayaprasit W., Aiyarak P., 2018. </w:t>
            </w:r>
            <w:r w:rsidRPr="00554A64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"A noble feature selection method for human activity recognition using Linearly Dependent Concept (LDC)."</w:t>
            </w:r>
            <w:r w:rsidRPr="00554A64">
              <w:rPr>
                <w:rFonts w:ascii="TH Sarabun New" w:hAnsi="TH Sarabun New" w:cs="TH Sarabun New"/>
                <w:sz w:val="28"/>
                <w:szCs w:val="28"/>
              </w:rPr>
              <w:t xml:space="preserve">  ACM International Conference Proceeding Series,8 February 2018, Kuantan, Malaysia, pp. 173-177.</w:t>
            </w:r>
          </w:p>
          <w:p w:rsidR="0003429A" w:rsidRDefault="009B701F" w:rsidP="00FA335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TH Sarabun New" w:hAnsi="TH Sarabun New" w:cs="TH Sarabun New"/>
                <w:sz w:val="28"/>
                <w:szCs w:val="28"/>
              </w:rPr>
            </w:pPr>
            <w:r w:rsidRPr="00843214">
              <w:rPr>
                <w:rFonts w:ascii="TH Sarabun New" w:hAnsi="TH Sarabun New" w:cs="TH Sarabun New"/>
                <w:sz w:val="28"/>
                <w:szCs w:val="28"/>
              </w:rPr>
              <w:t>Tuan Anh Tran, JaruneeDuangsuwan, and WiphadaWettayaprasit, 2018. </w:t>
            </w:r>
            <w:r w:rsidRPr="00843214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"A Novel Automatic Sentiment Summarization from Aspect-based Customer Reviews." </w:t>
            </w:r>
            <w:r w:rsidRPr="00843214">
              <w:rPr>
                <w:rFonts w:ascii="TH Sarabun New" w:hAnsi="TH Sarabun New" w:cs="TH Sarabun New"/>
                <w:sz w:val="28"/>
                <w:szCs w:val="28"/>
              </w:rPr>
              <w:t xml:space="preserve"> The 15th International Joint Conference on Computer Science and Software Engineering, 11-13 July, 2018., Faculty of ICT, Mahidol University, Salaya Campus, NakhonPathom, Thailand., pp. 345-350.</w:t>
            </w:r>
          </w:p>
          <w:p w:rsidR="00A956B1" w:rsidRPr="001126C4" w:rsidRDefault="00A956B1" w:rsidP="00A956B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1126C4">
              <w:rPr>
                <w:rFonts w:ascii="TH Sarabun New" w:hAnsi="TH Sarabun New" w:cs="TH Sarabun New"/>
                <w:sz w:val="28"/>
                <w:szCs w:val="28"/>
              </w:rPr>
              <w:t>S Qureshi, S Karrila, and S Vanichayobon, "</w:t>
            </w:r>
            <w:r w:rsidRPr="001126C4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Human Sleep Scoring Based on K-Nearest Neighbors."</w:t>
            </w:r>
            <w:r w:rsidRPr="001126C4">
              <w:rPr>
                <w:rFonts w:ascii="TH Sarabun New" w:hAnsi="TH Sarabun New" w:cs="TH Sarabun New"/>
                <w:sz w:val="28"/>
                <w:szCs w:val="28"/>
              </w:rPr>
              <w:t xml:space="preserve"> Turkish Journal of Electrical Engineering &amp; Computer Sciences, DOI : 10.3906/elk-1805-12</w:t>
            </w:r>
            <w:r>
              <w:rPr>
                <w:rFonts w:ascii="TH Sarabun New" w:hAnsi="TH Sarabun New" w:cs="TH Sarabun New"/>
                <w:sz w:val="28"/>
                <w:szCs w:val="28"/>
              </w:rPr>
              <w:t>.</w:t>
            </w:r>
          </w:p>
          <w:p w:rsidR="00A956B1" w:rsidRDefault="00A956B1" w:rsidP="00A956B1">
            <w:pPr>
              <w:pStyle w:val="ListParagraph"/>
              <w:spacing w:after="0"/>
              <w:ind w:left="360"/>
              <w:rPr>
                <w:rFonts w:ascii="TH Sarabun New" w:hAnsi="TH Sarabun New" w:cs="TH Sarabun New"/>
                <w:sz w:val="28"/>
                <w:szCs w:val="28"/>
              </w:rPr>
            </w:pPr>
          </w:p>
          <w:p w:rsidR="00A956B1" w:rsidRPr="00FA335A" w:rsidRDefault="00A956B1" w:rsidP="00A956B1">
            <w:pPr>
              <w:pStyle w:val="ListParagraph"/>
              <w:spacing w:after="0"/>
              <w:ind w:left="360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  <w:tc>
          <w:tcPr>
            <w:tcW w:w="4961" w:type="dxa"/>
          </w:tcPr>
          <w:p w:rsidR="00F7610E" w:rsidRPr="00F7610E" w:rsidRDefault="00F7610E" w:rsidP="00F7610E">
            <w:pPr>
              <w:spacing w:after="0" w:line="240" w:lineRule="auto"/>
              <w:ind w:left="635" w:hanging="635"/>
              <w:rPr>
                <w:rFonts w:ascii="TH Sarabun New" w:hAnsi="TH Sarabun New" w:cs="TH Sarabun New" w:hint="cs"/>
                <w:sz w:val="28"/>
                <w:szCs w:val="28"/>
                <w:cs/>
              </w:rPr>
            </w:pPr>
            <w:r w:rsidRPr="00F7610E">
              <w:rPr>
                <w:rFonts w:ascii="TH Sarabun New" w:hAnsi="TH Sarabun New" w:cs="TH Sarabun New"/>
                <w:sz w:val="28"/>
                <w:szCs w:val="28"/>
                <w:cs/>
              </w:rPr>
              <w:lastRenderedPageBreak/>
              <w:t xml:space="preserve">8.3.1  </w:t>
            </w:r>
            <w:r w:rsidRPr="00F7610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Pr="00F7610E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รายละเอียดของรายวิชาตามแบบ มคอ.3 ในระบบออนไลน์เว็บไซต์ </w:t>
            </w:r>
            <w:r w:rsidRPr="00F7610E">
              <w:t>https://www.cs.psu.ac.th/sar-aunqa-phd/</w:t>
            </w:r>
          </w:p>
          <w:p w:rsidR="00F7610E" w:rsidRPr="00F7610E" w:rsidRDefault="00F7610E" w:rsidP="00F7610E">
            <w:pPr>
              <w:spacing w:after="0" w:line="240" w:lineRule="auto"/>
              <w:ind w:left="635" w:hanging="635"/>
              <w:rPr>
                <w:rFonts w:ascii="TH Sarabun New" w:hAnsi="TH Sarabun New" w:cs="TH Sarabun New"/>
                <w:sz w:val="28"/>
                <w:szCs w:val="28"/>
              </w:rPr>
            </w:pPr>
            <w:r w:rsidRPr="00F7610E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8.3.2   กำหนดรายงานความก้าวหน้าการทำวิทยานิพนธ์ที่เว็บไซต์ </w:t>
            </w:r>
            <w:r w:rsidRPr="00F7610E">
              <w:rPr>
                <w:rFonts w:ascii="TH Sarabun New" w:hAnsi="TH Sarabun New" w:cs="TH Sarabun New"/>
                <w:sz w:val="28"/>
                <w:szCs w:val="28"/>
              </w:rPr>
              <w:t>https://www.facebook.com/groups/1143265922422992/</w:t>
            </w:r>
          </w:p>
          <w:p w:rsidR="00F7610E" w:rsidRPr="00F7610E" w:rsidRDefault="00F7610E" w:rsidP="00F7610E">
            <w:pPr>
              <w:spacing w:after="0" w:line="240" w:lineRule="auto"/>
              <w:ind w:left="635" w:hanging="635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F7610E">
              <w:rPr>
                <w:rFonts w:ascii="TH Sarabun New" w:hAnsi="TH Sarabun New" w:cs="TH Sarabun New"/>
                <w:sz w:val="28"/>
                <w:szCs w:val="28"/>
              </w:rPr>
              <w:t xml:space="preserve">8.3.3  </w:t>
            </w:r>
            <w:r w:rsidRPr="00F7610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 </w:t>
            </w:r>
            <w:r w:rsidRPr="00F7610E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เกณฑ์การให้ระดับขั้นรายวิชาวิทยานิพนธ์ที่เว็บไซต์ </w:t>
            </w:r>
            <w:r w:rsidRPr="00F7610E">
              <w:rPr>
                <w:rFonts w:ascii="TH Sarabun New" w:hAnsi="TH Sarabun New" w:cs="TH Sarabun New"/>
                <w:sz w:val="28"/>
                <w:szCs w:val="28"/>
              </w:rPr>
              <w:t>http://www.cs.psu.ac.th/sar-aunqa-phd/upload/credit-thesis-</w:t>
            </w:r>
            <w:r w:rsidRPr="00F7610E">
              <w:rPr>
                <w:rFonts w:ascii="TH Sarabun New" w:hAnsi="TH Sarabun New" w:cs="TH Sarabun New"/>
                <w:sz w:val="28"/>
                <w:szCs w:val="28"/>
                <w:cs/>
              </w:rPr>
              <w:t>23-5-58.</w:t>
            </w:r>
            <w:r w:rsidRPr="00F7610E">
              <w:rPr>
                <w:rFonts w:ascii="TH Sarabun New" w:hAnsi="TH Sarabun New" w:cs="TH Sarabun New"/>
                <w:sz w:val="28"/>
                <w:szCs w:val="28"/>
              </w:rPr>
              <w:t>pdf</w:t>
            </w:r>
          </w:p>
          <w:p w:rsidR="00F7610E" w:rsidRPr="00F7610E" w:rsidRDefault="00F7610E" w:rsidP="00F7610E">
            <w:pPr>
              <w:spacing w:after="0" w:line="240" w:lineRule="auto"/>
              <w:ind w:left="635" w:hanging="635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F7610E">
              <w:rPr>
                <w:rFonts w:ascii="TH Sarabun New" w:hAnsi="TH Sarabun New" w:cs="TH Sarabun New"/>
                <w:sz w:val="28"/>
                <w:szCs w:val="28"/>
              </w:rPr>
              <w:t xml:space="preserve">8.3.4 </w:t>
            </w:r>
            <w:r w:rsidRPr="00F7610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  </w:t>
            </w:r>
            <w:r w:rsidRPr="00F7610E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แบบสรุปรายงานความก้าวหน้าการทำวิทยานิพนธ์ที่เว็บไซต์ </w:t>
            </w:r>
            <w:r w:rsidRPr="00F7610E">
              <w:rPr>
                <w:rFonts w:ascii="TH Sarabun New" w:hAnsi="TH Sarabun New" w:cs="TH Sarabun New"/>
                <w:sz w:val="28"/>
                <w:szCs w:val="28"/>
              </w:rPr>
              <w:t>http://www.cs.psu.ac.th/sar-aunqa-phd/upload/SumProgressReport.pdf</w:t>
            </w:r>
          </w:p>
          <w:p w:rsidR="00F7610E" w:rsidRPr="00F7610E" w:rsidRDefault="00F7610E" w:rsidP="00F7610E">
            <w:pPr>
              <w:spacing w:after="0" w:line="240" w:lineRule="auto"/>
              <w:ind w:left="635" w:hanging="635"/>
              <w:rPr>
                <w:rFonts w:ascii="TH Sarabun New" w:hAnsi="TH Sarabun New" w:cs="TH Sarabun New"/>
                <w:sz w:val="28"/>
                <w:szCs w:val="28"/>
              </w:rPr>
            </w:pPr>
            <w:r w:rsidRPr="00F7610E">
              <w:rPr>
                <w:rFonts w:ascii="TH Sarabun New" w:hAnsi="TH Sarabun New" w:cs="TH Sarabun New"/>
                <w:sz w:val="28"/>
                <w:szCs w:val="28"/>
                <w:cs/>
              </w:rPr>
              <w:t>8.3</w:t>
            </w:r>
            <w:r w:rsidRPr="00F7610E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.5  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Pr="00F7610E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การสอบวัดคุณสมบัติที่เว็บไซต์ </w:t>
            </w:r>
            <w:hyperlink r:id="rId8" w:history="1">
              <w:r w:rsidRPr="00F7610E">
                <w:rPr>
                  <w:rStyle w:val="Hyperlink"/>
                  <w:rFonts w:ascii="TH Sarabun New" w:hAnsi="TH Sarabun New" w:cs="TH Sarabun New"/>
                  <w:color w:val="auto"/>
                  <w:sz w:val="28"/>
                  <w:szCs w:val="28"/>
                  <w:u w:val="none"/>
                </w:rPr>
                <w:t>http://www.cs.psu.ac.th/doctoral/student/</w:t>
              </w:r>
            </w:hyperlink>
          </w:p>
          <w:p w:rsidR="00661FAC" w:rsidRPr="00F7610E" w:rsidRDefault="00661FAC" w:rsidP="00F7610E">
            <w:pPr>
              <w:spacing w:after="0" w:line="240" w:lineRule="auto"/>
              <w:ind w:left="635" w:hanging="635"/>
              <w:rPr>
                <w:rFonts w:ascii="TH Sarabun New" w:hAnsi="TH Sarabun New" w:cs="TH Sarabun New"/>
                <w:sz w:val="28"/>
                <w:szCs w:val="28"/>
              </w:rPr>
            </w:pPr>
          </w:p>
        </w:tc>
      </w:tr>
      <w:tr w:rsidR="00A81667" w:rsidRPr="004B117B" w:rsidTr="007A70EA">
        <w:tc>
          <w:tcPr>
            <w:tcW w:w="9464" w:type="dxa"/>
            <w:gridSpan w:val="2"/>
          </w:tcPr>
          <w:p w:rsidR="00A81667" w:rsidRPr="004B117B" w:rsidRDefault="00A81667" w:rsidP="00A81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lastRenderedPageBreak/>
              <w:sym w:font="Wingdings 2" w:char="F052"/>
            </w:r>
            <w:r w:rsidR="00A956B1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B117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8.</w:t>
            </w:r>
            <w:r w:rsidRPr="00D931C0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4</w:t>
            </w:r>
            <w:r w:rsidR="00A956B1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931C0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Academic advice, co-curricular activities, student</w:t>
            </w:r>
            <w:r w:rsidR="00A956B1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Pr="00D931C0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competition, and other student support </w:t>
            </w:r>
            <w:r w:rsidRPr="00D931C0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br/>
              <w:t>services</w:t>
            </w:r>
            <w:r w:rsidR="00A956B1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Pr="00D931C0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are available to improve learning and</w:t>
            </w:r>
            <w:r w:rsidR="00A956B1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Pr="00D931C0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employability [4]</w:t>
            </w:r>
          </w:p>
        </w:tc>
      </w:tr>
      <w:tr w:rsidR="00A81667" w:rsidRPr="004B117B" w:rsidTr="007A70EA">
        <w:tc>
          <w:tcPr>
            <w:tcW w:w="4503" w:type="dxa"/>
            <w:shd w:val="clear" w:color="auto" w:fill="FDE9D9" w:themeFill="accent6" w:themeFillTint="33"/>
          </w:tcPr>
          <w:p w:rsidR="00A81667" w:rsidRPr="004B117B" w:rsidRDefault="00A81667" w:rsidP="007A70EA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961" w:type="dxa"/>
            <w:shd w:val="clear" w:color="auto" w:fill="FDE9D9" w:themeFill="accent6" w:themeFillTint="33"/>
          </w:tcPr>
          <w:p w:rsidR="00A81667" w:rsidRPr="004B117B" w:rsidRDefault="00A81667" w:rsidP="007A70EA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7A70EA" w:rsidRPr="004B117B" w:rsidTr="007A70EA">
        <w:tc>
          <w:tcPr>
            <w:tcW w:w="4503" w:type="dxa"/>
          </w:tcPr>
          <w:p w:rsidR="007A70EA" w:rsidRDefault="007A70EA" w:rsidP="00A90E81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AD0867">
              <w:rPr>
                <w:rFonts w:ascii="TH Sarabun New" w:hAnsi="TH Sarabun New" w:cs="TH Sarabun New" w:hint="cs"/>
                <w:sz w:val="28"/>
                <w:szCs w:val="28"/>
                <w:cs/>
              </w:rPr>
              <w:t>หลักสูตรฯ มีกระบวนการให้คำปรึกษาแก่นักศึกษาอย่างต่อเนื่อง โดยอาจารย์ผู้สอน อาจารย์ที่ปรึกษาวิทยานิพนธ์ ประธานและคณะกรรมการบริหารหลักสูตรฯ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นับตั้งแต่การสอบสัมภาษณ์ผู้สมัครเข้าศึกษา ในโอกาสปฐมนิเทศ </w:t>
            </w:r>
          </w:p>
          <w:p w:rsidR="007A70EA" w:rsidRPr="008C1D32" w:rsidRDefault="007A70EA" w:rsidP="00A90E81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8C1D32">
              <w:rPr>
                <w:rFonts w:ascii="TH Sarabun New" w:hAnsi="TH Sarabun New" w:cs="TH Sarabun New" w:hint="cs"/>
                <w:sz w:val="28"/>
                <w:szCs w:val="28"/>
                <w:cs/>
              </w:rPr>
              <w:t>หลักสูต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ร</w:t>
            </w:r>
            <w:r w:rsidRPr="008C1D32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ฯ </w:t>
            </w:r>
            <w:r w:rsidRPr="008C1D32">
              <w:rPr>
                <w:rFonts w:ascii="TH Sarabun New" w:hAnsi="TH Sarabun New" w:cs="TH Sarabun New"/>
                <w:sz w:val="28"/>
                <w:szCs w:val="28"/>
                <w:cs/>
              </w:rPr>
              <w:t>มีการสนับสนุนให้นักศึกษา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เข้าร่วมประชุมวิชาการและ</w:t>
            </w:r>
            <w:r w:rsidRPr="008C1D32">
              <w:rPr>
                <w:rFonts w:ascii="TH Sarabun New" w:hAnsi="TH Sarabun New" w:cs="TH Sarabun New"/>
                <w:sz w:val="28"/>
                <w:szCs w:val="28"/>
                <w:cs/>
              </w:rPr>
              <w:t>นำเสนอผลงานวิ</w:t>
            </w:r>
            <w:r w:rsidRPr="008C1D32">
              <w:rPr>
                <w:rFonts w:ascii="TH Sarabun New" w:hAnsi="TH Sarabun New" w:cs="TH Sarabun New" w:hint="cs"/>
                <w:sz w:val="28"/>
                <w:szCs w:val="28"/>
                <w:cs/>
              </w:rPr>
              <w:t>จัย</w:t>
            </w:r>
            <w:r w:rsidRPr="008C1D32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ทั้งในระดับชาติและนานาชาติ </w:t>
            </w:r>
          </w:p>
          <w:p w:rsidR="007A70EA" w:rsidRPr="008C1D32" w:rsidRDefault="007A70EA" w:rsidP="00A90E81">
            <w:pPr>
              <w:spacing w:after="0" w:line="240" w:lineRule="auto"/>
              <w:ind w:firstLine="284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8C1D32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นอกจากนี้ หลักสูตรฯ </w:t>
            </w:r>
            <w:r w:rsidRPr="008C1D32">
              <w:rPr>
                <w:rFonts w:ascii="TH Sarabun New" w:hAnsi="TH Sarabun New" w:cs="TH Sarabun New"/>
                <w:sz w:val="28"/>
                <w:szCs w:val="28"/>
                <w:cs/>
              </w:rPr>
              <w:t>มีสิ่งสนับสนุนการเรียนรู้เพื่อพัฒนาผลการเรียนรู้และการได้งานทำ หลักสูตรฯ มีห้องเรียน ห้องปฏิบัติการทั่วไป ห้องปฏิบัติการวิจัยเฉพาะทาง ซึ่งมีอุปกรณ์พร้อมสำหรับการจัดการเรียนการสอนและการวิจัยหลักสูตร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ฯ </w:t>
            </w:r>
            <w:r w:rsidRPr="008C1D32">
              <w:rPr>
                <w:rFonts w:ascii="TH Sarabun New" w:hAnsi="TH Sarabun New" w:cs="TH Sarabun New"/>
                <w:sz w:val="28"/>
                <w:szCs w:val="28"/>
                <w:cs/>
              </w:rPr>
              <w:t>ยังสามารถ</w:t>
            </w:r>
            <w:r w:rsidRPr="008C1D32">
              <w:rPr>
                <w:rFonts w:ascii="TH Sarabun New" w:hAnsi="TH Sarabun New" w:cs="TH Sarabun New" w:hint="cs"/>
                <w:sz w:val="28"/>
                <w:szCs w:val="28"/>
                <w:cs/>
              </w:rPr>
              <w:t>ใช้</w:t>
            </w:r>
            <w:r w:rsidRPr="008C1D32">
              <w:rPr>
                <w:rFonts w:ascii="TH Sarabun New" w:hAnsi="TH Sarabun New" w:cs="TH Sarabun New"/>
                <w:sz w:val="28"/>
                <w:szCs w:val="28"/>
                <w:cs/>
              </w:rPr>
              <w:t>สิ่งอำนวยความสะดวกและอุปกรณ์ของระดับคณะฯ และมหาวิทยาลัยได้ด้วย เช่น ห้องบรรยาย ห้องประชุม/สัมมนา เป็นต้น</w:t>
            </w:r>
          </w:p>
          <w:p w:rsidR="007A70EA" w:rsidRDefault="007A70EA" w:rsidP="00A90E8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กระบวนการและสิ่งสนับสนุนข้างต้นมีส่วนเอื้อให้บัณฑิตได้งานทำทุกคนตรงกับสายอาชีพและความถนัดของตนเอง โดยกระบวนการและสิ่งสนับสนุนเหล่านี้ได้รับการทบทวน ประเมินและนำผลมาปรับปรุงอย่างสม่ำเสมออย่างเป็นระบบเพื่อให้การดำเนินงานเกิดประสิทธิภาพและเอื้อต่อการได้งานของนักศึกษา</w:t>
            </w:r>
          </w:p>
          <w:p w:rsidR="004208A7" w:rsidRPr="008C14E9" w:rsidRDefault="004208A7" w:rsidP="00A90E81">
            <w:pPr>
              <w:spacing w:after="0" w:line="240" w:lineRule="auto"/>
              <w:jc w:val="thaiDistribute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  <w:tc>
          <w:tcPr>
            <w:tcW w:w="4961" w:type="dxa"/>
          </w:tcPr>
          <w:p w:rsidR="007A70EA" w:rsidRPr="00843214" w:rsidRDefault="00FA335A" w:rsidP="00FA335A">
            <w:pPr>
              <w:spacing w:after="0" w:line="240" w:lineRule="auto"/>
              <w:ind w:left="600" w:hanging="600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 xml:space="preserve">8.4.1  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กิจกรรม</w:t>
            </w:r>
            <w:r w:rsidR="007A70EA" w:rsidRPr="00843214">
              <w:rPr>
                <w:rFonts w:ascii="TH Sarabun New" w:hAnsi="TH Sarabun New" w:cs="TH Sarabun New"/>
                <w:sz w:val="28"/>
                <w:szCs w:val="28"/>
                <w:cs/>
              </w:rPr>
              <w:t>ปฐมนิเทศนักศึกษาชั้นปีที่ 1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ที่เว็บไซต์ </w:t>
            </w:r>
            <w:r w:rsidRPr="00FA335A">
              <w:rPr>
                <w:rFonts w:ascii="TH Sarabun New" w:hAnsi="TH Sarabun New" w:cs="TH Sarabun New"/>
                <w:sz w:val="28"/>
                <w:szCs w:val="28"/>
              </w:rPr>
              <w:t>https://www.cs.psu.ac.th/sar-aunqa-phd/upload/PhDActivity.pdf</w:t>
            </w:r>
          </w:p>
          <w:p w:rsidR="007A70EA" w:rsidRPr="00843214" w:rsidRDefault="007A70EA" w:rsidP="007A70EA">
            <w:pPr>
              <w:spacing w:after="0" w:line="240" w:lineRule="auto"/>
              <w:ind w:left="633" w:hanging="633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843214">
              <w:rPr>
                <w:rFonts w:ascii="TH Sarabun New" w:hAnsi="TH Sarabun New" w:cs="TH Sarabun New"/>
                <w:sz w:val="28"/>
                <w:szCs w:val="28"/>
                <w:cs/>
              </w:rPr>
              <w:t>8.4.2   ประกาศทุนสนับสนุนค่าใช้จ่ายเพื่อไปเสนอผลงานวิชาการสำหรับนักศึกษาระดับบัณฑิตศึกษาที่เว็บไซต์</w:t>
            </w:r>
          </w:p>
          <w:p w:rsidR="007A70EA" w:rsidRPr="00843214" w:rsidRDefault="004208A7" w:rsidP="007A70EA">
            <w:pPr>
              <w:spacing w:after="0" w:line="240" w:lineRule="auto"/>
              <w:ind w:left="633" w:hanging="33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4208A7">
              <w:rPr>
                <w:rFonts w:ascii="TH Sarabun New" w:hAnsi="TH Sarabun New" w:cs="TH Sarabun New"/>
                <w:sz w:val="28"/>
                <w:szCs w:val="28"/>
              </w:rPr>
              <w:t>https://graduate.sci.psu.ac.th/index.php/21-2016-07-22-09-13-08/95-2561</w:t>
            </w:r>
          </w:p>
          <w:p w:rsidR="007A70EA" w:rsidRPr="00843214" w:rsidRDefault="007A70EA" w:rsidP="007A70EA">
            <w:pPr>
              <w:spacing w:after="0" w:line="240" w:lineRule="auto"/>
              <w:ind w:left="600" w:hanging="600"/>
              <w:rPr>
                <w:rFonts w:ascii="TH Sarabun New" w:hAnsi="TH Sarabun New" w:cs="TH Sarabun New"/>
                <w:sz w:val="28"/>
                <w:szCs w:val="28"/>
              </w:rPr>
            </w:pPr>
            <w:r w:rsidRPr="00843214">
              <w:rPr>
                <w:rFonts w:ascii="TH Sarabun New" w:hAnsi="TH Sarabun New" w:cs="TH Sarabun New"/>
                <w:sz w:val="28"/>
                <w:szCs w:val="28"/>
              </w:rPr>
              <w:t xml:space="preserve">8.4.3   </w:t>
            </w:r>
            <w:r w:rsidRPr="00843214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แนวปฏิบัติในการให้เงินสนับสนุนการเดินทางไปเสนอผลงานทางวิชาการของนักศึกษาที่เว็บไซต์ </w:t>
            </w:r>
            <w:r w:rsidRPr="00843214">
              <w:rPr>
                <w:rFonts w:ascii="TH Sarabun New" w:hAnsi="TH Sarabun New" w:cs="TH Sarabun New"/>
                <w:sz w:val="28"/>
                <w:szCs w:val="28"/>
              </w:rPr>
              <w:t>http</w:t>
            </w:r>
            <w:r w:rsidR="00FD1E9B" w:rsidRPr="00843214">
              <w:rPr>
                <w:rFonts w:ascii="TH Sarabun New" w:hAnsi="TH Sarabun New" w:cs="TH Sarabun New"/>
                <w:sz w:val="28"/>
                <w:szCs w:val="28"/>
              </w:rPr>
              <w:t>s</w:t>
            </w:r>
            <w:r w:rsidRPr="00843214">
              <w:rPr>
                <w:rFonts w:ascii="TH Sarabun New" w:hAnsi="TH Sarabun New" w:cs="TH Sarabun New"/>
                <w:sz w:val="28"/>
                <w:szCs w:val="28"/>
              </w:rPr>
              <w:t>://www.cs.psu.ac.th/Editor/Grad/Student_Grad_news.html</w:t>
            </w:r>
          </w:p>
          <w:p w:rsidR="00FD1E9B" w:rsidRPr="00843214" w:rsidRDefault="007A70EA" w:rsidP="007A70EA">
            <w:pPr>
              <w:spacing w:after="0" w:line="240" w:lineRule="auto"/>
              <w:ind w:left="600" w:hanging="600"/>
              <w:rPr>
                <w:rFonts w:ascii="TH Sarabun New" w:hAnsi="TH Sarabun New" w:cs="TH Sarabun New"/>
                <w:sz w:val="28"/>
                <w:szCs w:val="28"/>
              </w:rPr>
            </w:pPr>
            <w:r w:rsidRPr="00843214">
              <w:rPr>
                <w:rFonts w:ascii="TH Sarabun New" w:hAnsi="TH Sarabun New" w:cs="TH Sarabun New"/>
                <w:sz w:val="28"/>
                <w:szCs w:val="28"/>
              </w:rPr>
              <w:t xml:space="preserve">8.4.4   </w:t>
            </w:r>
            <w:r w:rsidRPr="00843214">
              <w:rPr>
                <w:rFonts w:ascii="TH Sarabun New" w:hAnsi="TH Sarabun New" w:cs="TH Sarabun New"/>
                <w:sz w:val="28"/>
                <w:szCs w:val="28"/>
                <w:cs/>
              </w:rPr>
              <w:t>สิ่งอำนวยความสะดวกและสิ่งสนับสนุนการเรียนรู้ของมหาวิทยาลัย ที่เว็บไซต์</w:t>
            </w:r>
            <w:r w:rsidR="00FD1E9B" w:rsidRPr="00843214">
              <w:rPr>
                <w:rFonts w:ascii="TH Sarabun New" w:hAnsi="TH Sarabun New" w:cs="TH Sarabun New"/>
                <w:sz w:val="28"/>
                <w:szCs w:val="28"/>
              </w:rPr>
              <w:t>https://grad.psu.ac.th/en/prospective-students/living-and-studying-at-psu/facilities.html</w:t>
            </w:r>
          </w:p>
          <w:p w:rsidR="007A70EA" w:rsidRPr="00843214" w:rsidRDefault="007A70EA" w:rsidP="007A70EA">
            <w:pPr>
              <w:spacing w:after="0" w:line="240" w:lineRule="auto"/>
              <w:ind w:left="600" w:hanging="600"/>
              <w:rPr>
                <w:rFonts w:ascii="TH Sarabun New" w:hAnsi="TH Sarabun New" w:cs="TH Sarabun New"/>
                <w:sz w:val="28"/>
                <w:szCs w:val="28"/>
              </w:rPr>
            </w:pPr>
            <w:r w:rsidRPr="00843214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8.4.5   ภาพสถานที่ และอุปกรณ์สนับสนุนการเรียนรู้ของภาควิชาที่เว็บไซต์ </w:t>
            </w:r>
            <w:r w:rsidRPr="00843214">
              <w:rPr>
                <w:rFonts w:ascii="TH Sarabun New" w:hAnsi="TH Sarabun New" w:cs="TH Sarabun New"/>
                <w:sz w:val="28"/>
                <w:szCs w:val="28"/>
              </w:rPr>
              <w:t>http</w:t>
            </w:r>
            <w:r w:rsidR="00FD1E9B" w:rsidRPr="00843214">
              <w:rPr>
                <w:rFonts w:ascii="TH Sarabun New" w:hAnsi="TH Sarabun New" w:cs="TH Sarabun New"/>
                <w:sz w:val="28"/>
                <w:szCs w:val="28"/>
              </w:rPr>
              <w:t>s</w:t>
            </w:r>
            <w:r w:rsidRPr="00843214">
              <w:rPr>
                <w:rFonts w:ascii="TH Sarabun New" w:hAnsi="TH Sarabun New" w:cs="TH Sarabun New"/>
                <w:sz w:val="28"/>
                <w:szCs w:val="28"/>
              </w:rPr>
              <w:t>://www.cs.psu.ac.th/sar-aunqa.html</w:t>
            </w:r>
          </w:p>
          <w:p w:rsidR="007A70EA" w:rsidRPr="00843214" w:rsidRDefault="007A70EA" w:rsidP="007A70EA">
            <w:pPr>
              <w:spacing w:after="0" w:line="240" w:lineRule="auto"/>
              <w:ind w:left="600" w:hanging="600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843214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8.4.6   การให้บริการของภาควิชาฯ ที่เว็บไซต์ </w:t>
            </w:r>
            <w:r w:rsidRPr="00843214">
              <w:rPr>
                <w:rFonts w:ascii="TH Sarabun New" w:hAnsi="TH Sarabun New" w:cs="TH Sarabun New"/>
                <w:sz w:val="28"/>
                <w:szCs w:val="28"/>
              </w:rPr>
              <w:t>http</w:t>
            </w:r>
            <w:r w:rsidR="00FD1E9B" w:rsidRPr="00843214">
              <w:rPr>
                <w:rFonts w:ascii="TH Sarabun New" w:hAnsi="TH Sarabun New" w:cs="TH Sarabun New"/>
                <w:sz w:val="28"/>
                <w:szCs w:val="28"/>
              </w:rPr>
              <w:t>s</w:t>
            </w:r>
            <w:r w:rsidRPr="00843214">
              <w:rPr>
                <w:rFonts w:ascii="TH Sarabun New" w:hAnsi="TH Sarabun New" w:cs="TH Sarabun New"/>
                <w:sz w:val="28"/>
                <w:szCs w:val="28"/>
              </w:rPr>
              <w:t>://www.cs.psu.ac.th/service/</w:t>
            </w:r>
          </w:p>
          <w:p w:rsidR="007A70EA" w:rsidRPr="00843214" w:rsidRDefault="007A70EA" w:rsidP="007A70EA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</w:p>
        </w:tc>
      </w:tr>
      <w:tr w:rsidR="007C35A7" w:rsidRPr="004B117B" w:rsidTr="007A70EA">
        <w:tc>
          <w:tcPr>
            <w:tcW w:w="9464" w:type="dxa"/>
            <w:gridSpan w:val="2"/>
          </w:tcPr>
          <w:p w:rsidR="00A81667" w:rsidRPr="00D931C0" w:rsidRDefault="007C35A7" w:rsidP="00A81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sym w:font="Wingdings 2" w:char="F052"/>
            </w:r>
            <w:r w:rsidR="00A956B1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81667" w:rsidRPr="004B117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8</w:t>
            </w:r>
            <w:r w:rsidR="005C12F1" w:rsidRPr="004B117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.</w:t>
            </w:r>
            <w:r w:rsidR="00A81667" w:rsidRPr="004B117B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5</w:t>
            </w:r>
            <w:r w:rsidR="00A956B1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="00A81667" w:rsidRPr="00D931C0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The physical, social and psychological</w:t>
            </w:r>
            <w:r w:rsidR="00A956B1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="00A81667" w:rsidRPr="00D931C0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environment is conducive for education and</w:t>
            </w:r>
          </w:p>
          <w:p w:rsidR="007C35A7" w:rsidRPr="004B117B" w:rsidRDefault="00A81667" w:rsidP="00A81667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D931C0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research as well as personal well-being [5]</w:t>
            </w:r>
          </w:p>
        </w:tc>
      </w:tr>
      <w:tr w:rsidR="007C35A7" w:rsidRPr="004B117B" w:rsidTr="002B08B1">
        <w:tc>
          <w:tcPr>
            <w:tcW w:w="4503" w:type="dxa"/>
            <w:shd w:val="clear" w:color="auto" w:fill="FDE9D9" w:themeFill="accent6" w:themeFillTint="33"/>
          </w:tcPr>
          <w:p w:rsidR="007C35A7" w:rsidRPr="004B117B" w:rsidRDefault="007C35A7" w:rsidP="007A70EA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961" w:type="dxa"/>
            <w:shd w:val="clear" w:color="auto" w:fill="FDE9D9" w:themeFill="accent6" w:themeFillTint="33"/>
          </w:tcPr>
          <w:p w:rsidR="007C35A7" w:rsidRPr="004B117B" w:rsidRDefault="007C35A7" w:rsidP="007A70EA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4B117B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93091B" w:rsidRPr="004B117B" w:rsidTr="002B08B1">
        <w:tc>
          <w:tcPr>
            <w:tcW w:w="4503" w:type="dxa"/>
          </w:tcPr>
          <w:p w:rsidR="0093091B" w:rsidRPr="005275BF" w:rsidRDefault="0093091B" w:rsidP="0093091B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 w:hint="cs"/>
                <w:sz w:val="26"/>
                <w:szCs w:val="26"/>
                <w:cs/>
              </w:rPr>
            </w:pPr>
            <w:r w:rsidRPr="00BA4E21">
              <w:rPr>
                <w:rFonts w:ascii="TH Sarabun New" w:hAnsi="TH Sarabun New" w:cs="TH Sarabun New" w:hint="cs"/>
                <w:sz w:val="28"/>
                <w:szCs w:val="28"/>
                <w:cs/>
              </w:rPr>
              <w:t>หลักสูตรฯ โดย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ภาควิชาฯ มีสิ่งแวดล้อมร่มรื่นแวด</w:t>
            </w:r>
            <w:r w:rsidRPr="00BA4E21">
              <w:rPr>
                <w:rFonts w:ascii="TH Sarabun New" w:hAnsi="TH Sarabun New" w:cs="TH Sarabun New" w:hint="cs"/>
                <w:sz w:val="28"/>
                <w:szCs w:val="28"/>
                <w:cs/>
              </w:rPr>
              <w:t>ล้อมด้วยสวนต้นไม้ที่ได้รับการดูแล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อย่างต่อเนื่อง มีพื้นที่สีเขียวไว้สำหรับพักผ่อน มีห้องเรียน ห้องปฏิบัติการทั่วไปและห้องปฏิบัติการเฉพาะทาง ห้องพักผ่อน ห้องน้ำ มุมอภิปรายกลุ่ม ตลอดถึงสิ่งสนับสนุนและสิ่งอำนวยความสะดวกที่เพียงพอต่อความต้องการ ซึ่งสิ่งแวดล้อม สิ่งอำนวยความสะดวกและสิ่งสนับสนุนได้รับการคำนึงถึงความปลอดภัยในชีวิตและทรัพย์สิน</w:t>
            </w:r>
            <w:bookmarkStart w:id="0" w:name="_GoBack"/>
            <w:bookmarkEnd w:id="0"/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ในการใช้สถานที่และเอื้อต่อสุขภาพอนามัยต่อการเรียนรู้และการวิจัยของนักศึกษา โดยมีแม่บ้าน 3 คน และมีคณะกรรมการ 5 ส. ของภาควิชาฯ ซึ่ง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lastRenderedPageBreak/>
              <w:t>ได้รับความร่วมมือจากนักศึกษาและบุคลากรเข้าร่วมกิจกรรมเป็นอย่างดี นอกจากนี้ มีการประเมินกิจกรรมเพื่อนำมาปรับปรุงประสิทธิภาพของการดำเนินงาน</w:t>
            </w:r>
          </w:p>
          <w:p w:rsidR="0093091B" w:rsidRPr="008C14E9" w:rsidRDefault="0093091B" w:rsidP="003E253D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</w:pPr>
          </w:p>
        </w:tc>
        <w:tc>
          <w:tcPr>
            <w:tcW w:w="4961" w:type="dxa"/>
          </w:tcPr>
          <w:p w:rsidR="0093091B" w:rsidRDefault="0093091B" w:rsidP="0093091B">
            <w:pPr>
              <w:spacing w:after="0" w:line="240" w:lineRule="auto"/>
              <w:ind w:left="600" w:hanging="600"/>
              <w:rPr>
                <w:rFonts w:ascii="TH Sarabun New" w:hAnsi="TH Sarabun New" w:cs="TH Sarabun New"/>
                <w:sz w:val="28"/>
                <w:szCs w:val="28"/>
              </w:rPr>
            </w:pPr>
            <w:r w:rsidRPr="007D081B">
              <w:rPr>
                <w:rFonts w:ascii="TH Sarabun New" w:hAnsi="TH Sarabun New" w:cs="TH Sarabun New" w:hint="cs"/>
                <w:sz w:val="28"/>
                <w:szCs w:val="28"/>
                <w:cs/>
              </w:rPr>
              <w:lastRenderedPageBreak/>
              <w:t>8.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5.1   </w:t>
            </w:r>
            <w:r w:rsidRPr="007D081B">
              <w:rPr>
                <w:rFonts w:ascii="TH Sarabun New" w:hAnsi="TH Sarabun New" w:cs="TH Sarabun New"/>
                <w:sz w:val="28"/>
                <w:szCs w:val="28"/>
                <w:cs/>
              </w:rPr>
              <w:t>ภาพสถานที่ และอุปกรณ์สนับสนุนการเรียนรู้</w:t>
            </w:r>
            <w:r w:rsidRPr="007D081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ของภาควิชาที่เว็บไซต์ </w:t>
            </w:r>
            <w:r w:rsidRPr="007D081B">
              <w:rPr>
                <w:rFonts w:ascii="TH Sarabun New" w:hAnsi="TH Sarabun New" w:cs="TH Sarabun New"/>
                <w:sz w:val="28"/>
                <w:szCs w:val="28"/>
              </w:rPr>
              <w:t>http</w:t>
            </w:r>
            <w:r w:rsidR="00FD1E9B">
              <w:rPr>
                <w:rFonts w:ascii="TH Sarabun New" w:hAnsi="TH Sarabun New" w:cs="TH Sarabun New"/>
                <w:sz w:val="28"/>
                <w:szCs w:val="28"/>
              </w:rPr>
              <w:t>s</w:t>
            </w:r>
            <w:r w:rsidRPr="007D081B">
              <w:rPr>
                <w:rFonts w:ascii="TH Sarabun New" w:hAnsi="TH Sarabun New" w:cs="TH Sarabun New"/>
                <w:sz w:val="28"/>
                <w:szCs w:val="28"/>
              </w:rPr>
              <w:t>://www.cs.psu.ac.th/sar-aunqa.html</w:t>
            </w:r>
          </w:p>
          <w:p w:rsidR="0093091B" w:rsidRPr="00680ACE" w:rsidRDefault="0093091B" w:rsidP="0093091B">
            <w:pPr>
              <w:spacing w:after="0" w:line="240" w:lineRule="auto"/>
              <w:ind w:left="600" w:hanging="600"/>
              <w:rPr>
                <w:rFonts w:ascii="TH Sarabun New" w:hAnsi="TH Sarabun New" w:cs="TH Sarabun New"/>
                <w:sz w:val="28"/>
                <w:szCs w:val="28"/>
              </w:rPr>
            </w:pPr>
            <w:r w:rsidRPr="007D081B">
              <w:rPr>
                <w:rFonts w:ascii="TH Sarabun New" w:hAnsi="TH Sarabun New" w:cs="TH Sarabun New" w:hint="cs"/>
                <w:sz w:val="28"/>
                <w:szCs w:val="28"/>
                <w:cs/>
              </w:rPr>
              <w:t>8.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5.2   ภาพบรรยากาศ</w:t>
            </w:r>
            <w:r w:rsidRPr="007D081B">
              <w:rPr>
                <w:rFonts w:ascii="TH Sarabun New" w:hAnsi="TH Sarabun New" w:cs="TH Sarabun New" w:hint="cs"/>
                <w:sz w:val="28"/>
                <w:szCs w:val="28"/>
                <w:cs/>
              </w:rPr>
              <w:t>ภาควิชาที่เว็บไซต์</w:t>
            </w:r>
            <w:r w:rsidRPr="00B94D20">
              <w:rPr>
                <w:rFonts w:ascii="TH Sarabun New" w:hAnsi="TH Sarabun New" w:cs="TH Sarabun New"/>
                <w:sz w:val="28"/>
                <w:szCs w:val="28"/>
              </w:rPr>
              <w:t>http</w:t>
            </w:r>
            <w:r w:rsidR="00FD1E9B">
              <w:rPr>
                <w:rFonts w:ascii="TH Sarabun New" w:hAnsi="TH Sarabun New" w:cs="TH Sarabun New"/>
                <w:sz w:val="28"/>
                <w:szCs w:val="28"/>
              </w:rPr>
              <w:t>s</w:t>
            </w:r>
            <w:r w:rsidRPr="00B94D20">
              <w:rPr>
                <w:rFonts w:ascii="TH Sarabun New" w:hAnsi="TH Sarabun New" w:cs="TH Sarabun New"/>
                <w:sz w:val="28"/>
                <w:szCs w:val="28"/>
              </w:rPr>
              <w:t>://www.cs.psu.ac.th/aboutCSLeftMenu6.html</w:t>
            </w:r>
          </w:p>
        </w:tc>
      </w:tr>
    </w:tbl>
    <w:p w:rsidR="007C35A7" w:rsidRPr="004B117B" w:rsidRDefault="007C35A7" w:rsidP="007C35A7">
      <w:pPr>
        <w:spacing w:after="0"/>
        <w:rPr>
          <w:rFonts w:ascii="TH Sarabun New" w:hAnsi="TH Sarabun New" w:cs="TH Sarabun New"/>
          <w:sz w:val="28"/>
          <w:szCs w:val="28"/>
        </w:rPr>
      </w:pPr>
    </w:p>
    <w:sectPr w:rsidR="007C35A7" w:rsidRPr="004B117B" w:rsidSect="005275BF">
      <w:footerReference w:type="default" r:id="rId9"/>
      <w:pgSz w:w="11909" w:h="16834" w:code="9"/>
      <w:pgMar w:top="1440" w:right="1440" w:bottom="1135" w:left="1440" w:header="720" w:footer="0" w:gutter="0"/>
      <w:pgNumType w:start="68"/>
      <w:cols w:space="720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D60" w:rsidRDefault="00AF6D60" w:rsidP="00FD11B9">
      <w:pPr>
        <w:spacing w:after="0" w:line="240" w:lineRule="auto"/>
      </w:pPr>
      <w:r>
        <w:separator/>
      </w:r>
    </w:p>
  </w:endnote>
  <w:endnote w:type="continuationSeparator" w:id="0">
    <w:p w:rsidR="00AF6D60" w:rsidRDefault="00AF6D60" w:rsidP="00FD1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05719"/>
      <w:docPartObj>
        <w:docPartGallery w:val="Page Numbers (Bottom of Page)"/>
        <w:docPartUnique/>
      </w:docPartObj>
    </w:sdtPr>
    <w:sdtEndPr>
      <w:rPr>
        <w:rFonts w:ascii="TH Sarabun New" w:hAnsi="TH Sarabun New" w:cs="TH Sarabun New"/>
        <w:sz w:val="28"/>
        <w:szCs w:val="28"/>
      </w:rPr>
    </w:sdtEndPr>
    <w:sdtContent>
      <w:p w:rsidR="007A70EA" w:rsidRPr="004B7346" w:rsidRDefault="00656654">
        <w:pPr>
          <w:pStyle w:val="Footer"/>
          <w:jc w:val="center"/>
          <w:rPr>
            <w:rFonts w:ascii="TH Sarabun New" w:hAnsi="TH Sarabun New" w:cs="TH Sarabun New"/>
            <w:sz w:val="28"/>
            <w:szCs w:val="28"/>
          </w:rPr>
        </w:pPr>
        <w:r w:rsidRPr="004B7346">
          <w:rPr>
            <w:rFonts w:ascii="TH Sarabun New" w:hAnsi="TH Sarabun New" w:cs="TH Sarabun New"/>
            <w:sz w:val="28"/>
            <w:szCs w:val="28"/>
          </w:rPr>
          <w:fldChar w:fldCharType="begin"/>
        </w:r>
        <w:r w:rsidR="007A70EA" w:rsidRPr="004B7346">
          <w:rPr>
            <w:rFonts w:ascii="TH Sarabun New" w:hAnsi="TH Sarabun New" w:cs="TH Sarabun New"/>
            <w:sz w:val="28"/>
            <w:szCs w:val="28"/>
          </w:rPr>
          <w:instrText xml:space="preserve"> PAGE   \* MERGEFORMAT </w:instrText>
        </w:r>
        <w:r w:rsidRPr="004B7346">
          <w:rPr>
            <w:rFonts w:ascii="TH Sarabun New" w:hAnsi="TH Sarabun New" w:cs="TH Sarabun New"/>
            <w:sz w:val="28"/>
            <w:szCs w:val="28"/>
          </w:rPr>
          <w:fldChar w:fldCharType="separate"/>
        </w:r>
        <w:r w:rsidR="005275BF">
          <w:rPr>
            <w:rFonts w:ascii="TH Sarabun New" w:hAnsi="TH Sarabun New" w:cs="TH Sarabun New"/>
            <w:noProof/>
            <w:sz w:val="28"/>
            <w:szCs w:val="28"/>
          </w:rPr>
          <w:t>73</w:t>
        </w:r>
        <w:r w:rsidRPr="004B7346">
          <w:rPr>
            <w:rFonts w:ascii="TH Sarabun New" w:hAnsi="TH Sarabun New" w:cs="TH Sarabun New"/>
            <w:noProof/>
            <w:sz w:val="28"/>
            <w:szCs w:val="28"/>
          </w:rPr>
          <w:fldChar w:fldCharType="end"/>
        </w:r>
      </w:p>
    </w:sdtContent>
  </w:sdt>
  <w:p w:rsidR="007A70EA" w:rsidRDefault="007A70E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D60" w:rsidRDefault="00AF6D60" w:rsidP="00FD11B9">
      <w:pPr>
        <w:spacing w:after="0" w:line="240" w:lineRule="auto"/>
      </w:pPr>
      <w:r>
        <w:separator/>
      </w:r>
    </w:p>
  </w:footnote>
  <w:footnote w:type="continuationSeparator" w:id="0">
    <w:p w:rsidR="00AF6D60" w:rsidRDefault="00AF6D60" w:rsidP="00FD1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75042"/>
    <w:multiLevelType w:val="hybridMultilevel"/>
    <w:tmpl w:val="6C1A9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0199D"/>
    <w:multiLevelType w:val="hybridMultilevel"/>
    <w:tmpl w:val="7986A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A01AC"/>
    <w:multiLevelType w:val="hybridMultilevel"/>
    <w:tmpl w:val="A7D06BB6"/>
    <w:lvl w:ilvl="0" w:tplc="E24E59A6">
      <w:start w:val="8"/>
      <w:numFmt w:val="bullet"/>
      <w:lvlText w:val=""/>
      <w:lvlJc w:val="left"/>
      <w:pPr>
        <w:ind w:left="644" w:hanging="360"/>
      </w:pPr>
      <w:rPr>
        <w:rFonts w:ascii="Symbol" w:eastAsia="Times New Roman" w:hAnsi="Symbol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2003E9D"/>
    <w:multiLevelType w:val="hybridMultilevel"/>
    <w:tmpl w:val="922402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C854E09"/>
    <w:multiLevelType w:val="hybridMultilevel"/>
    <w:tmpl w:val="449ED5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CBD38A6"/>
    <w:multiLevelType w:val="hybridMultilevel"/>
    <w:tmpl w:val="D1C0400E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4D921A12"/>
    <w:multiLevelType w:val="hybridMultilevel"/>
    <w:tmpl w:val="651EB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2D03B7"/>
    <w:multiLevelType w:val="hybridMultilevel"/>
    <w:tmpl w:val="71846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002AE4"/>
    <w:multiLevelType w:val="hybridMultilevel"/>
    <w:tmpl w:val="57884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07538F"/>
    <w:multiLevelType w:val="hybridMultilevel"/>
    <w:tmpl w:val="60865896"/>
    <w:lvl w:ilvl="0" w:tplc="B5D8D7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B435B3D"/>
    <w:multiLevelType w:val="hybridMultilevel"/>
    <w:tmpl w:val="030C2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4"/>
  </w:num>
  <w:num w:numId="8">
    <w:abstractNumId w:val="2"/>
  </w:num>
  <w:num w:numId="9">
    <w:abstractNumId w:val="6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SortMethod w:val="0000"/>
  <w:defaultTabStop w:val="720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C35A7"/>
    <w:rsid w:val="000023EE"/>
    <w:rsid w:val="0003032D"/>
    <w:rsid w:val="0003429A"/>
    <w:rsid w:val="000357FA"/>
    <w:rsid w:val="00041589"/>
    <w:rsid w:val="000436DE"/>
    <w:rsid w:val="00060EE7"/>
    <w:rsid w:val="000823E7"/>
    <w:rsid w:val="00090881"/>
    <w:rsid w:val="00097B80"/>
    <w:rsid w:val="000C76B4"/>
    <w:rsid w:val="000F01ED"/>
    <w:rsid w:val="000F113E"/>
    <w:rsid w:val="000F5767"/>
    <w:rsid w:val="00100BD7"/>
    <w:rsid w:val="00110B34"/>
    <w:rsid w:val="001371A9"/>
    <w:rsid w:val="00147B01"/>
    <w:rsid w:val="00160CBB"/>
    <w:rsid w:val="00163DA1"/>
    <w:rsid w:val="00177B6B"/>
    <w:rsid w:val="00192C78"/>
    <w:rsid w:val="0019683B"/>
    <w:rsid w:val="001B548F"/>
    <w:rsid w:val="001D1FE3"/>
    <w:rsid w:val="001D5B3F"/>
    <w:rsid w:val="001D76CE"/>
    <w:rsid w:val="001F2A60"/>
    <w:rsid w:val="002059D6"/>
    <w:rsid w:val="002151D6"/>
    <w:rsid w:val="00223893"/>
    <w:rsid w:val="00225A8C"/>
    <w:rsid w:val="00235966"/>
    <w:rsid w:val="00242F52"/>
    <w:rsid w:val="00244B35"/>
    <w:rsid w:val="0025761B"/>
    <w:rsid w:val="0026459E"/>
    <w:rsid w:val="00267436"/>
    <w:rsid w:val="002711BB"/>
    <w:rsid w:val="0028351B"/>
    <w:rsid w:val="00287F31"/>
    <w:rsid w:val="00295815"/>
    <w:rsid w:val="002A25AC"/>
    <w:rsid w:val="002A433F"/>
    <w:rsid w:val="002B08B1"/>
    <w:rsid w:val="002B0A39"/>
    <w:rsid w:val="002C2D96"/>
    <w:rsid w:val="002C5C25"/>
    <w:rsid w:val="002E3A99"/>
    <w:rsid w:val="002E72FB"/>
    <w:rsid w:val="00316262"/>
    <w:rsid w:val="003210CA"/>
    <w:rsid w:val="00322683"/>
    <w:rsid w:val="003271B3"/>
    <w:rsid w:val="0033287A"/>
    <w:rsid w:val="00335F06"/>
    <w:rsid w:val="003453E9"/>
    <w:rsid w:val="00354D02"/>
    <w:rsid w:val="00365D63"/>
    <w:rsid w:val="0038710B"/>
    <w:rsid w:val="003A637B"/>
    <w:rsid w:val="003D14F9"/>
    <w:rsid w:val="003E253D"/>
    <w:rsid w:val="003E43D0"/>
    <w:rsid w:val="003F7223"/>
    <w:rsid w:val="003F7E71"/>
    <w:rsid w:val="0040283C"/>
    <w:rsid w:val="00405E1B"/>
    <w:rsid w:val="004107CA"/>
    <w:rsid w:val="00411446"/>
    <w:rsid w:val="00417DBE"/>
    <w:rsid w:val="004208A7"/>
    <w:rsid w:val="004377F4"/>
    <w:rsid w:val="004417A5"/>
    <w:rsid w:val="004B117B"/>
    <w:rsid w:val="004B6290"/>
    <w:rsid w:val="004B7346"/>
    <w:rsid w:val="004D23EF"/>
    <w:rsid w:val="004F7C91"/>
    <w:rsid w:val="00517AE2"/>
    <w:rsid w:val="005234F1"/>
    <w:rsid w:val="005275BF"/>
    <w:rsid w:val="00537952"/>
    <w:rsid w:val="0054060B"/>
    <w:rsid w:val="00545DEB"/>
    <w:rsid w:val="005472C9"/>
    <w:rsid w:val="00550A4C"/>
    <w:rsid w:val="00556173"/>
    <w:rsid w:val="00563903"/>
    <w:rsid w:val="0057014C"/>
    <w:rsid w:val="00582276"/>
    <w:rsid w:val="00593B1E"/>
    <w:rsid w:val="00597B29"/>
    <w:rsid w:val="005A1679"/>
    <w:rsid w:val="005A5BE1"/>
    <w:rsid w:val="005A692E"/>
    <w:rsid w:val="005B5A9E"/>
    <w:rsid w:val="005C12F1"/>
    <w:rsid w:val="005D162B"/>
    <w:rsid w:val="005E1242"/>
    <w:rsid w:val="005E3CB3"/>
    <w:rsid w:val="005F233C"/>
    <w:rsid w:val="00605838"/>
    <w:rsid w:val="006124B4"/>
    <w:rsid w:val="00620F20"/>
    <w:rsid w:val="00624088"/>
    <w:rsid w:val="006310F3"/>
    <w:rsid w:val="00645A76"/>
    <w:rsid w:val="00656654"/>
    <w:rsid w:val="00660E36"/>
    <w:rsid w:val="00661FAC"/>
    <w:rsid w:val="0066527E"/>
    <w:rsid w:val="0066667C"/>
    <w:rsid w:val="00684421"/>
    <w:rsid w:val="00692031"/>
    <w:rsid w:val="006924A8"/>
    <w:rsid w:val="006A6E08"/>
    <w:rsid w:val="006C2C9D"/>
    <w:rsid w:val="006E19B8"/>
    <w:rsid w:val="00701C4A"/>
    <w:rsid w:val="007044EA"/>
    <w:rsid w:val="007068D1"/>
    <w:rsid w:val="00710312"/>
    <w:rsid w:val="00720B76"/>
    <w:rsid w:val="00722A1D"/>
    <w:rsid w:val="0072571E"/>
    <w:rsid w:val="0072604A"/>
    <w:rsid w:val="00726D8F"/>
    <w:rsid w:val="007607D4"/>
    <w:rsid w:val="00762C73"/>
    <w:rsid w:val="0076580B"/>
    <w:rsid w:val="00767DC5"/>
    <w:rsid w:val="00772600"/>
    <w:rsid w:val="00786B32"/>
    <w:rsid w:val="007A70EA"/>
    <w:rsid w:val="007B2354"/>
    <w:rsid w:val="007B5CD8"/>
    <w:rsid w:val="007C09FC"/>
    <w:rsid w:val="007C16A6"/>
    <w:rsid w:val="007C2FCE"/>
    <w:rsid w:val="007C35A7"/>
    <w:rsid w:val="007C3FB8"/>
    <w:rsid w:val="007C6CF6"/>
    <w:rsid w:val="007D5E73"/>
    <w:rsid w:val="007E078C"/>
    <w:rsid w:val="007E7111"/>
    <w:rsid w:val="007F7A95"/>
    <w:rsid w:val="00825D7D"/>
    <w:rsid w:val="0083088A"/>
    <w:rsid w:val="00834762"/>
    <w:rsid w:val="00843214"/>
    <w:rsid w:val="008461CC"/>
    <w:rsid w:val="008645FF"/>
    <w:rsid w:val="00881F66"/>
    <w:rsid w:val="00884B60"/>
    <w:rsid w:val="008A08DE"/>
    <w:rsid w:val="008C14E9"/>
    <w:rsid w:val="008C5225"/>
    <w:rsid w:val="00902EB5"/>
    <w:rsid w:val="0090528B"/>
    <w:rsid w:val="00907A06"/>
    <w:rsid w:val="00925E73"/>
    <w:rsid w:val="0093091B"/>
    <w:rsid w:val="00944063"/>
    <w:rsid w:val="00944784"/>
    <w:rsid w:val="009522CE"/>
    <w:rsid w:val="00954CB9"/>
    <w:rsid w:val="0099775B"/>
    <w:rsid w:val="009A6845"/>
    <w:rsid w:val="009B6688"/>
    <w:rsid w:val="009B701F"/>
    <w:rsid w:val="009E3909"/>
    <w:rsid w:val="009F50B5"/>
    <w:rsid w:val="00A02452"/>
    <w:rsid w:val="00A31F1C"/>
    <w:rsid w:val="00A404BC"/>
    <w:rsid w:val="00A606E8"/>
    <w:rsid w:val="00A61850"/>
    <w:rsid w:val="00A625DA"/>
    <w:rsid w:val="00A64458"/>
    <w:rsid w:val="00A64BEC"/>
    <w:rsid w:val="00A81667"/>
    <w:rsid w:val="00A90E81"/>
    <w:rsid w:val="00A93F0D"/>
    <w:rsid w:val="00A956B1"/>
    <w:rsid w:val="00A960D1"/>
    <w:rsid w:val="00AA3B02"/>
    <w:rsid w:val="00AB3E9A"/>
    <w:rsid w:val="00AC5BC1"/>
    <w:rsid w:val="00AD34C4"/>
    <w:rsid w:val="00AF6D60"/>
    <w:rsid w:val="00B328F2"/>
    <w:rsid w:val="00B46C95"/>
    <w:rsid w:val="00B552E6"/>
    <w:rsid w:val="00B57415"/>
    <w:rsid w:val="00B574C9"/>
    <w:rsid w:val="00B57B48"/>
    <w:rsid w:val="00B7178C"/>
    <w:rsid w:val="00BA6F13"/>
    <w:rsid w:val="00BD348B"/>
    <w:rsid w:val="00C04F5E"/>
    <w:rsid w:val="00C12554"/>
    <w:rsid w:val="00C14BDB"/>
    <w:rsid w:val="00C31DDB"/>
    <w:rsid w:val="00C478A5"/>
    <w:rsid w:val="00C563F0"/>
    <w:rsid w:val="00C574E8"/>
    <w:rsid w:val="00C8165F"/>
    <w:rsid w:val="00C947AF"/>
    <w:rsid w:val="00CA4EE2"/>
    <w:rsid w:val="00CC5117"/>
    <w:rsid w:val="00CD4BF2"/>
    <w:rsid w:val="00CE6736"/>
    <w:rsid w:val="00D001E3"/>
    <w:rsid w:val="00D12A17"/>
    <w:rsid w:val="00D27803"/>
    <w:rsid w:val="00D37B51"/>
    <w:rsid w:val="00D609CA"/>
    <w:rsid w:val="00D80938"/>
    <w:rsid w:val="00D931C0"/>
    <w:rsid w:val="00DA1231"/>
    <w:rsid w:val="00DA6382"/>
    <w:rsid w:val="00DC2BA8"/>
    <w:rsid w:val="00DD177C"/>
    <w:rsid w:val="00E0670A"/>
    <w:rsid w:val="00E32EDA"/>
    <w:rsid w:val="00E34701"/>
    <w:rsid w:val="00E428EC"/>
    <w:rsid w:val="00E63C52"/>
    <w:rsid w:val="00E946F2"/>
    <w:rsid w:val="00EA6AE0"/>
    <w:rsid w:val="00ED6006"/>
    <w:rsid w:val="00EE5AC9"/>
    <w:rsid w:val="00EF4858"/>
    <w:rsid w:val="00F02246"/>
    <w:rsid w:val="00F06310"/>
    <w:rsid w:val="00F14AC8"/>
    <w:rsid w:val="00F21C3A"/>
    <w:rsid w:val="00F400FB"/>
    <w:rsid w:val="00F43C4D"/>
    <w:rsid w:val="00F52F19"/>
    <w:rsid w:val="00F53E2E"/>
    <w:rsid w:val="00F57EFD"/>
    <w:rsid w:val="00F66FFD"/>
    <w:rsid w:val="00F7610E"/>
    <w:rsid w:val="00F85632"/>
    <w:rsid w:val="00F93703"/>
    <w:rsid w:val="00FA2E38"/>
    <w:rsid w:val="00FA335A"/>
    <w:rsid w:val="00FA510D"/>
    <w:rsid w:val="00FB08E3"/>
    <w:rsid w:val="00FB1941"/>
    <w:rsid w:val="00FB421B"/>
    <w:rsid w:val="00FC0EC5"/>
    <w:rsid w:val="00FC6AA4"/>
    <w:rsid w:val="00FC7464"/>
    <w:rsid w:val="00FD11B9"/>
    <w:rsid w:val="00FD1E9B"/>
    <w:rsid w:val="00FD3A2E"/>
    <w:rsid w:val="00FF432C"/>
    <w:rsid w:val="00FF6713"/>
    <w:rsid w:val="00FF6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1A9"/>
    <w:pPr>
      <w:spacing w:after="200" w:line="276" w:lineRule="auto"/>
    </w:pPr>
    <w:rPr>
      <w:rFonts w:ascii="Angsana New" w:hAnsi="Angsana New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autoRedefine/>
    <w:uiPriority w:val="9"/>
    <w:rsid w:val="00147B01"/>
    <w:pPr>
      <w:keepNext/>
      <w:keepLines/>
      <w:spacing w:before="240" w:after="240"/>
      <w:jc w:val="center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FC6AA4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7B01"/>
    <w:rPr>
      <w:rFonts w:ascii="Angsana New" w:eastAsiaTheme="majorEastAsia" w:hAnsi="Angsana New" w:cs="Angsana New"/>
      <w:b/>
      <w:bCs/>
      <w:sz w:val="32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C6AA4"/>
    <w:rPr>
      <w:rFonts w:ascii="Angsana New" w:eastAsiaTheme="majorEastAsia" w:hAnsi="Angsana New" w:cstheme="majorBidi"/>
      <w:b/>
      <w:bCs/>
      <w:sz w:val="26"/>
      <w:szCs w:val="33"/>
    </w:rPr>
  </w:style>
  <w:style w:type="table" w:styleId="TableGrid">
    <w:name w:val="Table Grid"/>
    <w:basedOn w:val="TableNormal"/>
    <w:rsid w:val="007C35A7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D11B9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D11B9"/>
    <w:rPr>
      <w:rFonts w:ascii="Angsana New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FD11B9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FD11B9"/>
    <w:rPr>
      <w:rFonts w:ascii="Angsana New" w:hAnsi="Angsana New" w:cs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A02452"/>
    <w:pPr>
      <w:ind w:left="720"/>
      <w:contextualSpacing/>
    </w:pPr>
    <w:rPr>
      <w:rFonts w:cs="Angsana New"/>
      <w:szCs w:val="40"/>
    </w:rPr>
  </w:style>
  <w:style w:type="character" w:styleId="Hyperlink">
    <w:name w:val="Hyperlink"/>
    <w:basedOn w:val="DefaultParagraphFont"/>
    <w:uiPriority w:val="99"/>
    <w:unhideWhenUsed/>
    <w:rsid w:val="00925E7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C14E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1A9"/>
    <w:pPr>
      <w:spacing w:after="200" w:line="276" w:lineRule="auto"/>
    </w:pPr>
    <w:rPr>
      <w:rFonts w:ascii="Angsana New" w:hAnsi="Angsana New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autoRedefine/>
    <w:uiPriority w:val="9"/>
    <w:rsid w:val="00147B01"/>
    <w:pPr>
      <w:keepNext/>
      <w:keepLines/>
      <w:spacing w:before="240" w:after="240"/>
      <w:jc w:val="center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FC6AA4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หัวเรื่อง 1 อักขระ"/>
    <w:basedOn w:val="DefaultParagraphFont"/>
    <w:link w:val="Heading1"/>
    <w:uiPriority w:val="9"/>
    <w:rsid w:val="00147B01"/>
    <w:rPr>
      <w:rFonts w:ascii="Angsana New" w:eastAsiaTheme="majorEastAsia" w:hAnsi="Angsana New" w:cs="Angsana New"/>
      <w:b/>
      <w:bCs/>
      <w:sz w:val="32"/>
      <w:szCs w:val="30"/>
    </w:rPr>
  </w:style>
  <w:style w:type="character" w:customStyle="1" w:styleId="Heading2Char">
    <w:name w:val="หัวเรื่อง 2 อักขระ"/>
    <w:basedOn w:val="DefaultParagraphFont"/>
    <w:link w:val="Heading2"/>
    <w:uiPriority w:val="9"/>
    <w:rsid w:val="00FC6AA4"/>
    <w:rPr>
      <w:rFonts w:ascii="Angsana New" w:eastAsiaTheme="majorEastAsia" w:hAnsi="Angsana New" w:cstheme="majorBidi"/>
      <w:b/>
      <w:bCs/>
      <w:sz w:val="26"/>
      <w:szCs w:val="33"/>
    </w:rPr>
  </w:style>
  <w:style w:type="table" w:styleId="TableGrid">
    <w:name w:val="Table Grid"/>
    <w:basedOn w:val="TableNormal"/>
    <w:rsid w:val="007C35A7"/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FD11B9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HeaderChar">
    <w:name w:val="หัวกระดาษ อักขระ"/>
    <w:basedOn w:val="DefaultParagraphFont"/>
    <w:link w:val="Header"/>
    <w:uiPriority w:val="99"/>
    <w:semiHidden/>
    <w:rsid w:val="00FD11B9"/>
    <w:rPr>
      <w:rFonts w:ascii="Angsana New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FD11B9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FooterChar">
    <w:name w:val="ท้ายกระดาษ อักขระ"/>
    <w:basedOn w:val="DefaultParagraphFont"/>
    <w:link w:val="Footer"/>
    <w:uiPriority w:val="99"/>
    <w:rsid w:val="00FD11B9"/>
    <w:rPr>
      <w:rFonts w:ascii="Angsana New" w:hAnsi="Angsana New" w:cs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A02452"/>
    <w:pPr>
      <w:ind w:left="720"/>
      <w:contextualSpacing/>
    </w:pPr>
    <w:rPr>
      <w:rFonts w:cs="Angsana New"/>
      <w:szCs w:val="40"/>
    </w:rPr>
  </w:style>
  <w:style w:type="character" w:styleId="Hyperlink">
    <w:name w:val="Hyperlink"/>
    <w:basedOn w:val="DefaultParagraphFont"/>
    <w:uiPriority w:val="99"/>
    <w:unhideWhenUsed/>
    <w:rsid w:val="00925E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s.psu.ac.th/doctoral/studen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0EDBE-AA3C-447F-AF54-D51EEAF56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1377</Words>
  <Characters>7851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cs</cp:lastModifiedBy>
  <cp:revision>8</cp:revision>
  <cp:lastPrinted>2018-09-12T07:29:00Z</cp:lastPrinted>
  <dcterms:created xsi:type="dcterms:W3CDTF">2018-09-12T07:11:00Z</dcterms:created>
  <dcterms:modified xsi:type="dcterms:W3CDTF">2018-09-12T07:30:00Z</dcterms:modified>
</cp:coreProperties>
</file>